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0"/>
        <w:gridCol w:w="6564"/>
        <w:gridCol w:w="1563"/>
      </w:tblGrid>
      <w:tr w:rsidR="00CF3974" w:rsidRPr="002D0146" w14:paraId="571BECC9" w14:textId="77777777" w:rsidTr="00EB552F">
        <w:trPr>
          <w:trHeight w:val="1641"/>
        </w:trPr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F58E6F0" w14:textId="19B31FE9" w:rsidR="00FC6FFA" w:rsidRPr="003421C5" w:rsidRDefault="00FC6FFA" w:rsidP="00DD292F">
            <w:pPr>
              <w:pStyle w:val="Heading1"/>
            </w:pPr>
            <w:r w:rsidRPr="00D04D22">
              <w:rPr>
                <w:noProof/>
              </w:rPr>
              <w:drawing>
                <wp:inline distT="0" distB="0" distL="0" distR="0" wp14:anchorId="67DB4C27" wp14:editId="0435A978">
                  <wp:extent cx="794385" cy="848995"/>
                  <wp:effectExtent l="0" t="0" r="0" b="0"/>
                  <wp:docPr id="1578791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0A0671E" w14:textId="77777777" w:rsidR="00FC6FFA" w:rsidRPr="003421C5" w:rsidRDefault="00FC6FFA" w:rsidP="00DD292F">
            <w:pPr>
              <w:pStyle w:val="logohead"/>
              <w:bidi w:val="0"/>
              <w:rPr>
                <w:rFonts w:eastAsia="Aptos"/>
                <w:w w:val="100"/>
              </w:rPr>
            </w:pPr>
            <w:r w:rsidRPr="003421C5">
              <w:rPr>
                <w:rFonts w:eastAsia="Aptos"/>
                <w:w w:val="100"/>
              </w:rPr>
              <w:t>Academic International Journal of Social Sciences and</w:t>
            </w:r>
            <w:r w:rsidRPr="003421C5">
              <w:rPr>
                <w:rFonts w:eastAsia="Aptos" w:hint="cs"/>
                <w:w w:val="100"/>
                <w:rtl/>
              </w:rPr>
              <w:t xml:space="preserve"> </w:t>
            </w:r>
            <w:r w:rsidRPr="003421C5">
              <w:rPr>
                <w:rFonts w:eastAsia="Aptos"/>
                <w:w w:val="100"/>
              </w:rPr>
              <w:t>Humanities</w:t>
            </w:r>
          </w:p>
          <w:p w14:paraId="54A0D33F" w14:textId="77777777" w:rsidR="00FC6FFA" w:rsidRPr="003421C5" w:rsidRDefault="00FC6FFA" w:rsidP="00DD292F">
            <w:pPr>
              <w:pStyle w:val="logohead"/>
              <w:bidi w:val="0"/>
              <w:rPr>
                <w:rFonts w:eastAsia="Aptos"/>
                <w:w w:val="100"/>
              </w:rPr>
            </w:pPr>
            <w:r w:rsidRPr="003421C5">
              <w:rPr>
                <w:rFonts w:eastAsia="Aptos"/>
                <w:w w:val="100"/>
              </w:rPr>
              <w:t>ISSN: 2984-7729</w:t>
            </w:r>
          </w:p>
          <w:p w14:paraId="38D500B6" w14:textId="123A60EB" w:rsidR="00FC6FFA" w:rsidRPr="003421C5" w:rsidRDefault="00FC6FFA" w:rsidP="00DD292F">
            <w:pPr>
              <w:pStyle w:val="logohead"/>
              <w:bidi w:val="0"/>
              <w:rPr>
                <w:rFonts w:eastAsia="Aptos"/>
                <w:w w:val="100"/>
              </w:rPr>
            </w:pPr>
            <w:r w:rsidRPr="003421C5">
              <w:rPr>
                <w:rFonts w:eastAsia="Aptos"/>
                <w:w w:val="100"/>
              </w:rPr>
              <w:t xml:space="preserve">Aca. Int. J. Soc. Sci. H. </w:t>
            </w:r>
            <w:r w:rsidR="00CF3974" w:rsidRPr="00CF3974">
              <w:rPr>
                <w:rFonts w:eastAsia="Aptos"/>
                <w:w w:val="100"/>
                <w:highlight w:val="yellow"/>
              </w:rPr>
              <w:t>year</w:t>
            </w:r>
            <w:r w:rsidRPr="003421C5">
              <w:rPr>
                <w:rFonts w:eastAsia="Aptos"/>
                <w:w w:val="100"/>
              </w:rPr>
              <w:t xml:space="preserve">; </w:t>
            </w:r>
            <w:r w:rsidR="00CF3974" w:rsidRPr="00CF3974">
              <w:rPr>
                <w:rFonts w:eastAsia="Aptos"/>
                <w:w w:val="100"/>
                <w:highlight w:val="yellow"/>
              </w:rPr>
              <w:t>volume</w:t>
            </w:r>
            <w:r w:rsidRPr="003421C5">
              <w:rPr>
                <w:rFonts w:eastAsia="Aptos"/>
                <w:w w:val="100"/>
              </w:rPr>
              <w:t xml:space="preserve"> (</w:t>
            </w:r>
            <w:r w:rsidR="00CF3974" w:rsidRPr="00CF3974">
              <w:rPr>
                <w:rFonts w:eastAsia="Aptos"/>
                <w:w w:val="100"/>
                <w:highlight w:val="yellow"/>
              </w:rPr>
              <w:t>issue</w:t>
            </w:r>
            <w:r w:rsidRPr="003421C5">
              <w:rPr>
                <w:rFonts w:eastAsia="Aptos"/>
                <w:w w:val="100"/>
              </w:rPr>
              <w:t xml:space="preserve">) </w:t>
            </w:r>
            <w:r w:rsidR="00CF3974" w:rsidRPr="00CF3974">
              <w:rPr>
                <w:rFonts w:eastAsia="Aptos"/>
                <w:w w:val="100"/>
                <w:highlight w:val="yellow"/>
              </w:rPr>
              <w:t>pages</w:t>
            </w:r>
          </w:p>
          <w:p w14:paraId="5E892460" w14:textId="59DFCD72" w:rsidR="00FC6FFA" w:rsidRPr="003421C5" w:rsidRDefault="00FC6FFA" w:rsidP="00DD292F">
            <w:pPr>
              <w:pStyle w:val="logohead"/>
              <w:bidi w:val="0"/>
              <w:rPr>
                <w:sz w:val="22"/>
                <w:szCs w:val="22"/>
              </w:rPr>
            </w:pPr>
            <w:r w:rsidRPr="003421C5">
              <w:rPr>
                <w:rFonts w:eastAsia="Aptos"/>
                <w:w w:val="100"/>
              </w:rPr>
              <w:t xml:space="preserve">Journal homepage: </w:t>
            </w:r>
            <w:hyperlink r:id="rId8" w:history="1">
              <w:r w:rsidRPr="003421C5">
                <w:rPr>
                  <w:rStyle w:val="Hyperlink"/>
                  <w:rFonts w:eastAsia="Aptos"/>
                  <w:w w:val="100"/>
                </w:rPr>
                <w:t>http://www.aipublishers.org/aijssh</w:t>
              </w:r>
            </w:hyperlink>
          </w:p>
        </w:tc>
        <w:tc>
          <w:tcPr>
            <w:tcW w:w="1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E45640C" w14:textId="176609A3" w:rsidR="00FC6FFA" w:rsidRPr="003421C5" w:rsidRDefault="00CF3974" w:rsidP="00DD292F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408C5E0C" wp14:editId="2D7A312D">
                  <wp:extent cx="682967" cy="946714"/>
                  <wp:effectExtent l="0" t="0" r="3175" b="6350"/>
                  <wp:docPr id="211568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89358" name="Picture 21156893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07" cy="96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FFA" w:rsidRPr="002D0146" w14:paraId="681AF577" w14:textId="77777777" w:rsidTr="00637CFD">
        <w:trPr>
          <w:trHeight w:val="2687"/>
        </w:trPr>
        <w:tc>
          <w:tcPr>
            <w:tcW w:w="992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557BF59" w14:textId="25F4B12E" w:rsidR="00FC6FFA" w:rsidRPr="00FC6FFA" w:rsidRDefault="00CF3974" w:rsidP="00CF3974">
            <w:pPr>
              <w:pStyle w:val="Heading1"/>
              <w:spacing w:beforeAutospacing="0" w:after="0" w:afterAutospacing="0"/>
              <w:rPr>
                <w:rFonts w:ascii="Times New Roman" w:hAnsi="Times New Roman"/>
                <w:sz w:val="24"/>
                <w:szCs w:val="24"/>
                <w:rtl/>
              </w:rPr>
            </w:pPr>
            <w:bookmarkStart w:id="0" w:name="_Hlk211440300"/>
            <w:r>
              <w:rPr>
                <w:rFonts w:ascii="Times New Roman" w:hAnsi="Times New Roman"/>
                <w:sz w:val="24"/>
                <w:szCs w:val="24"/>
              </w:rPr>
              <w:t>Title Capital</w:t>
            </w:r>
            <w:r w:rsidR="00873A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Each Word Font 14 Times New Roman</w:t>
            </w:r>
            <w:r w:rsidR="009141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3AB2">
              <w:rPr>
                <w:rFonts w:ascii="Times New Roman" w:hAnsi="Times New Roman"/>
                <w:sz w:val="24"/>
                <w:szCs w:val="24"/>
              </w:rPr>
              <w:t>Centre</w:t>
            </w:r>
          </w:p>
          <w:p w14:paraId="72549B7C" w14:textId="787DE4A6" w:rsidR="00FC6FFA" w:rsidRPr="00CF3974" w:rsidRDefault="00CF3974" w:rsidP="00CF3974">
            <w:pPr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Hlk210992740"/>
            <w:bookmarkEnd w:id="0"/>
            <w:r w:rsidRPr="00CF3974">
              <w:rPr>
                <w:rFonts w:ascii="Times New Roman" w:eastAsia="Inter" w:hAnsi="Times New Roman" w:cs="Times New Roman"/>
                <w:b/>
                <w:color w:val="000000"/>
                <w:sz w:val="24"/>
                <w:szCs w:val="24"/>
              </w:rPr>
              <w:t>First Author</w:t>
            </w:r>
            <w:r w:rsidRPr="00CF3974"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Inter" w:hAnsi="Times New Roman" w:cs="Times New Roman"/>
                <w:b/>
                <w:color w:val="000000"/>
                <w:sz w:val="24"/>
                <w:szCs w:val="24"/>
              </w:rPr>
              <w:t>Second</w:t>
            </w:r>
            <w:r w:rsidRPr="00CF3974">
              <w:rPr>
                <w:rFonts w:ascii="Times New Roman" w:eastAsia="Inter" w:hAnsi="Times New Roman" w:cs="Times New Roman"/>
                <w:b/>
                <w:color w:val="000000"/>
                <w:sz w:val="24"/>
                <w:szCs w:val="24"/>
              </w:rPr>
              <w:t xml:space="preserve"> Author</w:t>
            </w:r>
            <w:r w:rsidRPr="00CF3974"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Inter" w:hAnsi="Times New Roman" w:cs="Times New Roman"/>
                <w:b/>
                <w:color w:val="000000"/>
                <w:sz w:val="24"/>
                <w:szCs w:val="24"/>
              </w:rPr>
              <w:t>Third</w:t>
            </w:r>
            <w:r w:rsidRPr="00CF3974">
              <w:rPr>
                <w:rFonts w:ascii="Times New Roman" w:eastAsia="Inter" w:hAnsi="Times New Roman" w:cs="Times New Roman"/>
                <w:b/>
                <w:color w:val="000000"/>
                <w:sz w:val="24"/>
                <w:szCs w:val="24"/>
              </w:rPr>
              <w:t xml:space="preserve"> Author</w:t>
            </w:r>
            <w:r w:rsidRPr="00CF3974"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  <w:bookmarkEnd w:id="1"/>
          <w:p w14:paraId="32DDE24D" w14:textId="36422876" w:rsidR="00FC6FFA" w:rsidRPr="00FC6FFA" w:rsidRDefault="00CF3974" w:rsidP="00CF3974">
            <w:pPr>
              <w:spacing w:before="240"/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  <w:t>Author/s Affiliation</w:t>
            </w:r>
          </w:p>
          <w:p w14:paraId="702C21D6" w14:textId="3563F917" w:rsidR="00FC6FFA" w:rsidRPr="00CF3974" w:rsidRDefault="00FC6FFA" w:rsidP="00CF3974">
            <w:pPr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FC6FFA"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  <w:t>Corresponding Author Email</w:t>
            </w:r>
            <w:r w:rsidR="00EB552F"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  <w:t xml:space="preserve">: official </w:t>
            </w:r>
            <w:hyperlink r:id="rId10" w:history="1">
              <w:r w:rsidR="00EB552F" w:rsidRPr="00346F38">
                <w:rPr>
                  <w:rStyle w:val="Hyperlink"/>
                  <w:rFonts w:ascii="Times New Roman" w:eastAsia="Inter" w:hAnsi="Times New Roman" w:cs="Times New Roman"/>
                  <w:bCs/>
                  <w:sz w:val="20"/>
                  <w:szCs w:val="20"/>
                </w:rPr>
                <w:t>email@affiliation.org</w:t>
              </w:r>
            </w:hyperlink>
            <w:r w:rsidR="00EB552F">
              <w:rPr>
                <w:rFonts w:ascii="Times New Roman" w:eastAsia="Inter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5DF43A8" w14:textId="103C0CE4" w:rsidR="00E921C3" w:rsidRPr="00FC6FFA" w:rsidRDefault="00FC6FFA" w:rsidP="00FC6FFA">
      <w:pPr>
        <w:shd w:val="clear" w:color="auto" w:fill="BFBFBF" w:themeFill="background1" w:themeFillShade="BF"/>
        <w:spacing w:before="12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C6FFA">
        <w:rPr>
          <w:rStyle w:val="Heading2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59D16" wp14:editId="0F6167F3">
                <wp:simplePos x="0" y="0"/>
                <wp:positionH relativeFrom="margin">
                  <wp:posOffset>-17780</wp:posOffset>
                </wp:positionH>
                <wp:positionV relativeFrom="paragraph">
                  <wp:posOffset>73025</wp:posOffset>
                </wp:positionV>
                <wp:extent cx="1816735" cy="2508250"/>
                <wp:effectExtent l="0" t="0" r="12065" b="25400"/>
                <wp:wrapSquare wrapText="bothSides"/>
                <wp:docPr id="13836104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2508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229C54" w14:textId="77777777" w:rsidR="00FC6FFA" w:rsidRPr="003421C5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421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Article</w:t>
                            </w:r>
                            <w:r w:rsidRPr="003421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  <w:t>Info.</w:t>
                            </w:r>
                          </w:p>
                          <w:p w14:paraId="08D4298C" w14:textId="77777777" w:rsidR="00FC6FFA" w:rsidRPr="003421C5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1C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Article history:</w:t>
                            </w:r>
                          </w:p>
                          <w:p w14:paraId="4E4A89F8" w14:textId="17E0D142" w:rsidR="00FC6FFA" w:rsidRPr="00AC1073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Receive      </w:t>
                            </w:r>
                            <w:r w:rsidR="00BF2077"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highlight w:val="yellow"/>
                                </w:rPr>
                                <w:id w:val="411438665"/>
                                <w:placeholder>
                                  <w:docPart w:val="FEF3A1D28E96484180C87D12158F3376"/>
                                </w:placeholder>
                                <w:date w:fullDate="2025-07-02T00:00:00Z">
                                  <w:dateFormat w:val="d MMMM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F2077" w:rsidRPr="00AC1073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highlight w:val="yellow"/>
                                  </w:rPr>
                                  <w:t>2 July 2025</w:t>
                                </w:r>
                              </w:sdtContent>
                            </w:sdt>
                          </w:p>
                          <w:p w14:paraId="20142855" w14:textId="3017B0A7" w:rsidR="00BF2077" w:rsidRPr="00AC1073" w:rsidRDefault="00FC6FFA" w:rsidP="00BF2077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Revised</w:t>
                            </w:r>
                            <w:r w:rsidR="00BF2077"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highlight w:val="yellow"/>
                                </w:rPr>
                                <w:id w:val="1620639048"/>
                                <w:placeholder>
                                  <w:docPart w:val="7EDAECCB784A4B53AD9E14B5AAE7BD6D"/>
                                </w:placeholder>
                                <w:date w:fullDate="2025-07-26T00:00:00Z">
                                  <w:dateFormat w:val="d MMMM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F2077" w:rsidRPr="00AC1073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highlight w:val="yellow"/>
                                  </w:rPr>
                                  <w:t>26 July 2025</w:t>
                                </w:r>
                              </w:sdtContent>
                            </w:sdt>
                          </w:p>
                          <w:p w14:paraId="35FBABD0" w14:textId="28ADFA85" w:rsidR="00BF2077" w:rsidRPr="00AC1073" w:rsidRDefault="00FC6FFA" w:rsidP="00BF2077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Accepted   </w:t>
                            </w:r>
                            <w:r w:rsidR="00BF2077"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highlight w:val="yellow"/>
                                </w:rPr>
                                <w:id w:val="1433392683"/>
                                <w:placeholder>
                                  <w:docPart w:val="F966F2BB4DA2419B800A8728BE7BF3F0"/>
                                </w:placeholder>
                                <w:date w:fullDate="2025-09-07T00:00:00Z">
                                  <w:dateFormat w:val="d MMMM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F2077" w:rsidRPr="00AC1073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highlight w:val="yellow"/>
                                  </w:rPr>
                                  <w:t>7 September 2025</w:t>
                                </w:r>
                              </w:sdtContent>
                            </w:sdt>
                          </w:p>
                          <w:p w14:paraId="7C5C22EE" w14:textId="40FC9C0E" w:rsidR="00FC6FFA" w:rsidRPr="00AC1073" w:rsidRDefault="00FC6FFA" w:rsidP="00BF2077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Published  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AC107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highlight w:val="yellow"/>
                                </w:rPr>
                                <w:id w:val="-1000195877"/>
                                <w:placeholder>
                                  <w:docPart w:val="DefaultPlaceholder_-1854013437"/>
                                </w:placeholder>
                                <w:date w:fullDate="2025-10-11T00:00:00Z">
                                  <w:dateFormat w:val="d MMMM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AC1073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highlight w:val="yellow"/>
                                  </w:rPr>
                                  <w:t>11 October 2025</w:t>
                                </w:r>
                              </w:sdtContent>
                            </w:sdt>
                          </w:p>
                          <w:p w14:paraId="75B508C8" w14:textId="77777777" w:rsidR="00FC6FFA" w:rsidRPr="003421C5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1C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Keywords:</w:t>
                            </w:r>
                          </w:p>
                          <w:p w14:paraId="3D1ED878" w14:textId="76E1A982" w:rsidR="00FC6FFA" w:rsidRPr="00EB552F" w:rsidRDefault="00EB552F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EB55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3-6 keywords times new roman</w:t>
                            </w:r>
                            <w:r w:rsidR="00FC6FFA" w:rsidRPr="00EB552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552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3633827" w14:textId="77777777" w:rsidR="00FC6FFA" w:rsidRPr="00EB552F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EB552F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How to cite:</w:t>
                            </w:r>
                          </w:p>
                          <w:p w14:paraId="706E11B9" w14:textId="2470F43A" w:rsidR="00FC6FFA" w:rsidRPr="00EB552F" w:rsidRDefault="00EB552F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Author/s</w:t>
                            </w:r>
                            <w:r w:rsidR="00FC6FFA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year</w:t>
                            </w:r>
                            <w:r w:rsidR="00FC6FFA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). </w:t>
                            </w: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title</w:t>
                            </w:r>
                            <w:r w:rsidR="00FC6FFA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bookmarkStart w:id="2" w:name="_Hlk210992657"/>
                            <w:r w:rsidR="00FC6FFA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Aca. Intl. J. Soc. Sci. H. </w:t>
                            </w: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volume</w:t>
                            </w:r>
                            <w:r w:rsidR="00FC6FFA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issue</w:t>
                            </w:r>
                            <w:r w:rsidR="00FC6FFA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pages.</w:t>
                            </w:r>
                          </w:p>
                          <w:p w14:paraId="46645473" w14:textId="426A3B44" w:rsidR="00EB552F" w:rsidRPr="00EB552F" w:rsidRDefault="00EB552F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7445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instrText>HYPERLINK "https://doi.org/10.59675/article code"</w:instrText>
                            </w:r>
                            <w:r w:rsidR="00F7445F"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EB552F"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https://doi.org/10.59675/article code</w:t>
                            </w:r>
                          </w:p>
                          <w:p w14:paraId="39707D42" w14:textId="1208A65B" w:rsidR="00FC6FFA" w:rsidRPr="003421C5" w:rsidRDefault="00EB552F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552F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bookmarkEnd w:id="2"/>
                            <w:r w:rsidR="00FC6FFA" w:rsidRPr="003421C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Copyright:</w:t>
                            </w:r>
                          </w:p>
                          <w:p w14:paraId="2B822265" w14:textId="5507B9D5" w:rsidR="00FC6FFA" w:rsidRPr="00EB552F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B552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© </w:t>
                            </w:r>
                            <w:r w:rsidR="00EB552F" w:rsidRPr="00EB552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year</w:t>
                            </w:r>
                            <w:r w:rsidRPr="00EB552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A.I. Publishers. </w:t>
                            </w:r>
                          </w:p>
                          <w:p w14:paraId="3A6E593A" w14:textId="77777777" w:rsidR="00FC6FFA" w:rsidRPr="00EB552F" w:rsidRDefault="00FC6FFA" w:rsidP="00FC6FFA">
                            <w:pPr>
                              <w:shd w:val="clear" w:color="auto" w:fill="BFBFBF"/>
                              <w:spacing w:before="0" w:beforeAutospacing="0" w:after="0" w:afterAutospacing="0"/>
                              <w:ind w:right="12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B552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All Rights Reserved.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59D16" id="Rectangle 1" o:spid="_x0000_s1026" style="position:absolute;left:0;text-align:left;margin-left:-1.4pt;margin-top:5.75pt;width:143.05pt;height:1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" fillcolor="#bfbfbf" strokecolor="#bfbfbf" strokeweight="2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56229C54" w14:textId="77777777" w:rsidR="00FC6FFA" w:rsidRPr="003421C5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421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Article</w:t>
                      </w:r>
                      <w:r w:rsidRPr="003421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  <w:t>Info.</w:t>
                      </w:r>
                    </w:p>
                    <w:p w14:paraId="08D4298C" w14:textId="77777777" w:rsidR="00FC6FFA" w:rsidRPr="003421C5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3421C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  <w:t>Article history:</w:t>
                      </w:r>
                    </w:p>
                    <w:p w14:paraId="4E4A89F8" w14:textId="17E0D142" w:rsidR="00FC6FFA" w:rsidRPr="00AC1073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Receive      </w:t>
                      </w:r>
                      <w:r w:rsidR="00BF2077"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    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highlight w:val="yellow"/>
                          </w:rPr>
                          <w:id w:val="411438665"/>
                          <w:placeholder>
                            <w:docPart w:val="FEF3A1D28E96484180C87D12158F3376"/>
                          </w:placeholder>
                          <w:date w:fullDate="2025-07-02T00:00:00Z">
                            <w:dateFormat w:val="d MMMM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F2077" w:rsidRPr="00AC1073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2 July 2025</w:t>
                          </w:r>
                        </w:sdtContent>
                      </w:sdt>
                    </w:p>
                    <w:p w14:paraId="20142855" w14:textId="3017B0A7" w:rsidR="00BF2077" w:rsidRPr="00AC1073" w:rsidRDefault="00FC6FFA" w:rsidP="00BF2077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Revised</w:t>
                      </w:r>
                      <w:r w:rsidR="00BF2077"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highlight w:val="yellow"/>
                          </w:rPr>
                          <w:id w:val="1620639048"/>
                          <w:placeholder>
                            <w:docPart w:val="7EDAECCB784A4B53AD9E14B5AAE7BD6D"/>
                          </w:placeholder>
                          <w:date w:fullDate="2025-07-26T00:00:00Z">
                            <w:dateFormat w:val="d MMMM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F2077" w:rsidRPr="00AC1073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26 July 2025</w:t>
                          </w:r>
                        </w:sdtContent>
                      </w:sdt>
                    </w:p>
                    <w:p w14:paraId="35FBABD0" w14:textId="28ADFA85" w:rsidR="00BF2077" w:rsidRPr="00AC1073" w:rsidRDefault="00FC6FFA" w:rsidP="00BF2077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Accepted   </w:t>
                      </w:r>
                      <w:r w:rsidR="00BF2077"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highlight w:val="yellow"/>
                          </w:rPr>
                          <w:id w:val="1433392683"/>
                          <w:placeholder>
                            <w:docPart w:val="F966F2BB4DA2419B800A8728BE7BF3F0"/>
                          </w:placeholder>
                          <w:date w:fullDate="2025-09-07T00:00:00Z">
                            <w:dateFormat w:val="d MMMM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F2077" w:rsidRPr="00AC1073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7 September 2025</w:t>
                          </w:r>
                        </w:sdtContent>
                      </w:sdt>
                    </w:p>
                    <w:p w14:paraId="7C5C22EE" w14:textId="40FC9C0E" w:rsidR="00FC6FFA" w:rsidRPr="00AC1073" w:rsidRDefault="00FC6FFA" w:rsidP="00BF2077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Published  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AC107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highlight w:val="yellow"/>
                          </w:rPr>
                          <w:id w:val="-1000195877"/>
                          <w:placeholder>
                            <w:docPart w:val="DefaultPlaceholder_-1854013437"/>
                          </w:placeholder>
                          <w:date w:fullDate="2025-10-11T00:00:00Z">
                            <w:dateFormat w:val="d MMMM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AC1073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highlight w:val="yellow"/>
                            </w:rPr>
                            <w:t>11 October 2025</w:t>
                          </w:r>
                        </w:sdtContent>
                      </w:sdt>
                    </w:p>
                    <w:p w14:paraId="75B508C8" w14:textId="77777777" w:rsidR="00FC6FFA" w:rsidRPr="003421C5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3421C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  <w:t>Keywords:</w:t>
                      </w:r>
                    </w:p>
                    <w:p w14:paraId="3D1ED878" w14:textId="76E1A982" w:rsidR="00FC6FFA" w:rsidRPr="00EB552F" w:rsidRDefault="00EB552F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EB55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3-6 keywords times new roman</w:t>
                      </w:r>
                      <w:r w:rsidR="00FC6FFA" w:rsidRPr="00EB552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B552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9</w:t>
                      </w:r>
                    </w:p>
                    <w:p w14:paraId="63633827" w14:textId="77777777" w:rsidR="00FC6FFA" w:rsidRPr="00EB552F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</w:pPr>
                      <w:r w:rsidRPr="00EB552F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18"/>
                          <w:szCs w:val="18"/>
                        </w:rPr>
                        <w:t>How to cite:</w:t>
                      </w:r>
                    </w:p>
                    <w:p w14:paraId="706E11B9" w14:textId="2470F43A" w:rsidR="00FC6FFA" w:rsidRPr="00EB552F" w:rsidRDefault="00EB552F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Author/s</w:t>
                      </w:r>
                      <w:r w:rsidR="00FC6FFA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year</w:t>
                      </w:r>
                      <w:r w:rsidR="00FC6FFA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). </w:t>
                      </w: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title</w:t>
                      </w:r>
                      <w:r w:rsidR="00FC6FFA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. </w:t>
                      </w:r>
                      <w:bookmarkStart w:id="3" w:name="_Hlk210992657"/>
                      <w:r w:rsidR="00FC6FFA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Aca. Intl. J. Soc. Sci. H. </w:t>
                      </w: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volume</w:t>
                      </w:r>
                      <w:r w:rsidR="00FC6FFA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issue</w:t>
                      </w:r>
                      <w:r w:rsidR="00FC6FFA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pages.</w:t>
                      </w:r>
                    </w:p>
                    <w:p w14:paraId="46645473" w14:textId="426A3B44" w:rsidR="00EB552F" w:rsidRPr="00EB552F" w:rsidRDefault="00EB552F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Style w:val="Hyperlink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="00F7445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instrText>HYPERLINK "https://doi.org/10.59675/article code"</w:instrText>
                      </w:r>
                      <w:r w:rsidR="00F7445F"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EB552F">
                        <w:rPr>
                          <w:rStyle w:val="Hyperlink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https://doi.org/10.59675/article code</w:t>
                      </w:r>
                    </w:p>
                    <w:p w14:paraId="39707D42" w14:textId="1208A65B" w:rsidR="00FC6FFA" w:rsidRPr="003421C5" w:rsidRDefault="00EB552F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EB552F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fldChar w:fldCharType="end"/>
                      </w:r>
                      <w:bookmarkEnd w:id="3"/>
                      <w:r w:rsidR="00FC6FFA" w:rsidRPr="003421C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  <w:t>Copyright:</w:t>
                      </w:r>
                    </w:p>
                    <w:p w14:paraId="2B822265" w14:textId="5507B9D5" w:rsidR="00FC6FFA" w:rsidRPr="00EB552F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B552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© </w:t>
                      </w:r>
                      <w:r w:rsidR="00EB552F" w:rsidRPr="00EB552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year</w:t>
                      </w:r>
                      <w:r w:rsidRPr="00EB552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 A.I. Publishers. </w:t>
                      </w:r>
                    </w:p>
                    <w:p w14:paraId="3A6E593A" w14:textId="77777777" w:rsidR="00FC6FFA" w:rsidRPr="00EB552F" w:rsidRDefault="00FC6FFA" w:rsidP="00FC6FFA">
                      <w:pPr>
                        <w:shd w:val="clear" w:color="auto" w:fill="BFBFBF"/>
                        <w:spacing w:before="0" w:beforeAutospacing="0" w:after="0" w:afterAutospacing="0"/>
                        <w:ind w:right="12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B552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All Rights Reserved.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921C3" w:rsidRPr="00FC6FFA">
        <w:rPr>
          <w:rStyle w:val="Heading2Char"/>
          <w:rFonts w:eastAsia="Calibri"/>
        </w:rPr>
        <w:t>Abstract</w:t>
      </w:r>
      <w:r w:rsidR="00E921C3" w:rsidRPr="0005627E">
        <w:t>:</w:t>
      </w:r>
    </w:p>
    <w:p w14:paraId="21334DB0" w14:textId="1BC2EDC9" w:rsidR="00E921C3" w:rsidRPr="0005627E" w:rsidRDefault="00EB552F" w:rsidP="00EB552F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 w:rsidR="00873AB2">
        <w:rPr>
          <w:rFonts w:ascii="Times New Roman" w:eastAsia="Times New Roman" w:hAnsi="Times New Roman" w:cs="Times New Roman"/>
          <w:sz w:val="24"/>
          <w:szCs w:val="24"/>
        </w:rPr>
        <w:t>New Roman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 line spacing 1.0, justify</w:t>
      </w:r>
    </w:p>
    <w:p w14:paraId="2C6E8B95" w14:textId="77777777" w:rsidR="00E921C3" w:rsidRPr="0005627E" w:rsidRDefault="00E921C3" w:rsidP="00AE1917">
      <w:pPr>
        <w:pStyle w:val="Heading3"/>
        <w:numPr>
          <w:ilvl w:val="0"/>
          <w:numId w:val="0"/>
        </w:numPr>
        <w:ind w:left="720"/>
      </w:pPr>
      <w:r w:rsidRPr="0005627E">
        <w:t>Introduction</w:t>
      </w:r>
    </w:p>
    <w:p w14:paraId="27ED9D29" w14:textId="03C7A0F8" w:rsidR="00E921C3" w:rsidRPr="0005627E" w:rsidRDefault="00EB552F" w:rsidP="00AC1073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AB2"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 w:rsidR="00873AB2" w:rsidRPr="00873AB2">
        <w:rPr>
          <w:rFonts w:ascii="Times New Roman" w:eastAsia="Times New Roman" w:hAnsi="Times New Roman" w:cs="Times New Roman"/>
          <w:sz w:val="24"/>
          <w:szCs w:val="24"/>
        </w:rPr>
        <w:t>New Roman</w:t>
      </w:r>
      <w:r w:rsidRPr="00873AB2">
        <w:rPr>
          <w:rFonts w:ascii="Times New Roman" w:eastAsia="Times New Roman" w:hAnsi="Times New Roman" w:cs="Times New Roman"/>
          <w:sz w:val="24"/>
          <w:szCs w:val="24"/>
        </w:rPr>
        <w:t xml:space="preserve"> 12 line spacing 1.0, justify</w:t>
      </w:r>
      <w:r w:rsidR="00E921C3" w:rsidRPr="00873A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3AB2">
        <w:rPr>
          <w:rFonts w:ascii="Times New Roman" w:eastAsia="Times New Roman" w:hAnsi="Times New Roman" w:cs="Times New Roman"/>
          <w:sz w:val="24"/>
          <w:szCs w:val="24"/>
        </w:rPr>
        <w:t xml:space="preserve"> Reference </w:t>
      </w:r>
      <w:r w:rsidR="00AC1073" w:rsidRPr="00873AB2">
        <w:rPr>
          <w:rFonts w:ascii="Times New Roman" w:eastAsia="Times New Roman" w:hAnsi="Times New Roman" w:cs="Times New Roman"/>
          <w:sz w:val="24"/>
          <w:szCs w:val="24"/>
        </w:rPr>
        <w:t>(Abu Daaif, 2016), (Smith &amp; Johnson, 2020), (Al-Naimi et al., 2021)</w:t>
      </w:r>
    </w:p>
    <w:p w14:paraId="03198F5F" w14:textId="2FED06F9" w:rsidR="001E25D7" w:rsidRPr="0005627E" w:rsidRDefault="00E921C3" w:rsidP="0005627E">
      <w:pPr>
        <w:pStyle w:val="Heading2"/>
      </w:pPr>
      <w:r w:rsidRPr="0005627E">
        <w:t xml:space="preserve">Methodology </w:t>
      </w:r>
    </w:p>
    <w:p w14:paraId="1A9DB3C1" w14:textId="53EFDCAB" w:rsidR="00AC1073" w:rsidRPr="00635C00" w:rsidRDefault="00AC1073" w:rsidP="00635C0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073"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 w:rsidR="00873AB2">
        <w:rPr>
          <w:rFonts w:ascii="Times New Roman" w:eastAsia="Times New Roman" w:hAnsi="Times New Roman" w:cs="Times New Roman"/>
          <w:sz w:val="24"/>
          <w:szCs w:val="24"/>
        </w:rPr>
        <w:t>New Roman</w:t>
      </w:r>
      <w:r w:rsidRPr="00AC1073">
        <w:rPr>
          <w:rFonts w:ascii="Times New Roman" w:eastAsia="Times New Roman" w:hAnsi="Times New Roman" w:cs="Times New Roman"/>
          <w:sz w:val="24"/>
          <w:szCs w:val="24"/>
        </w:rPr>
        <w:t xml:space="preserve"> 12 line spacing 1.0, justify. Reference (Abu Daaif, 2016), (Smith &amp; Johnson, 2020), (Al-Naimi et al., 2021)</w:t>
      </w:r>
      <w:r w:rsidR="00E921C3" w:rsidRPr="00056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62732" w14:textId="26DD80AA" w:rsidR="001E25D7" w:rsidRPr="0005627E" w:rsidRDefault="00E921C3" w:rsidP="0005627E">
      <w:pPr>
        <w:pStyle w:val="Heading2"/>
      </w:pPr>
      <w:r w:rsidRPr="0005627E">
        <w:t xml:space="preserve">Results </w:t>
      </w:r>
    </w:p>
    <w:p w14:paraId="3F4A6BA0" w14:textId="4F384880" w:rsidR="00E921C3" w:rsidRPr="0005627E" w:rsidRDefault="00AC1073" w:rsidP="000562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073"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 w:rsidR="00873AB2">
        <w:rPr>
          <w:rFonts w:ascii="Times New Roman" w:eastAsia="Times New Roman" w:hAnsi="Times New Roman" w:cs="Times New Roman"/>
          <w:sz w:val="24"/>
          <w:szCs w:val="24"/>
        </w:rPr>
        <w:t>New Roman</w:t>
      </w:r>
      <w:r w:rsidRPr="00AC1073">
        <w:rPr>
          <w:rFonts w:ascii="Times New Roman" w:eastAsia="Times New Roman" w:hAnsi="Times New Roman" w:cs="Times New Roman"/>
          <w:sz w:val="24"/>
          <w:szCs w:val="24"/>
        </w:rPr>
        <w:t xml:space="preserve"> 12 line spacing 1.0, justify. Reference (Abu Daaif, 2016), (Smith &amp; Johnson, 2020), (Al-Naimi et al., 2021)</w:t>
      </w:r>
      <w:r w:rsidR="00E921C3" w:rsidRPr="00056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DD221" w14:textId="77777777" w:rsidR="00635C00" w:rsidRDefault="00635C00" w:rsidP="0005627E">
      <w:pPr>
        <w:spacing w:before="240" w:beforeAutospacing="0" w:after="0" w:afterAutospacing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0FB763" w14:textId="33F18090" w:rsidR="00E921C3" w:rsidRPr="0005627E" w:rsidRDefault="00E921C3" w:rsidP="00635C00">
      <w:pPr>
        <w:spacing w:before="240" w:beforeAutospacing="0" w:after="240" w:afterAutospacing="0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IQ"/>
        </w:rPr>
      </w:pPr>
      <w:r w:rsidRPr="0005627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1: </w:t>
      </w:r>
      <w:r w:rsidR="006E3F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title </w:t>
      </w:r>
      <w:r w:rsidR="009D2759">
        <w:rPr>
          <w:rFonts w:ascii="Times New Roman" w:eastAsia="Times New Roman" w:hAnsi="Times New Roman" w:cs="Times New Roman"/>
          <w:b/>
          <w:bCs/>
          <w:sz w:val="20"/>
          <w:szCs w:val="20"/>
        </w:rPr>
        <w:t>bold,</w:t>
      </w:r>
      <w:r w:rsidR="006E3F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73AB2">
        <w:rPr>
          <w:rFonts w:ascii="Times New Roman" w:eastAsia="Times New Roman" w:hAnsi="Times New Roman" w:cs="Times New Roman"/>
          <w:b/>
          <w:bCs/>
          <w:sz w:val="20"/>
          <w:szCs w:val="20"/>
        </w:rPr>
        <w:t>Times New Roman</w:t>
      </w:r>
      <w:r w:rsidR="006E3F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160"/>
        <w:gridCol w:w="2283"/>
      </w:tblGrid>
      <w:tr w:rsidR="00E921C3" w:rsidRPr="0005627E" w14:paraId="3C986E1F" w14:textId="77777777" w:rsidTr="0005627E">
        <w:trPr>
          <w:jc w:val="center"/>
        </w:trPr>
        <w:tc>
          <w:tcPr>
            <w:tcW w:w="0" w:type="auto"/>
            <w:hideMark/>
          </w:tcPr>
          <w:p w14:paraId="66FB17C5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0" w:type="auto"/>
            <w:hideMark/>
          </w:tcPr>
          <w:p w14:paraId="49CBD35B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0" w:type="auto"/>
            <w:hideMark/>
          </w:tcPr>
          <w:p w14:paraId="2B782E64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 of Respondents</w:t>
            </w:r>
          </w:p>
        </w:tc>
      </w:tr>
      <w:tr w:rsidR="00E921C3" w:rsidRPr="0005627E" w14:paraId="3A32AFD6" w14:textId="77777777" w:rsidTr="0005627E">
        <w:trPr>
          <w:jc w:val="center"/>
        </w:trPr>
        <w:tc>
          <w:tcPr>
            <w:tcW w:w="0" w:type="auto"/>
            <w:hideMark/>
          </w:tcPr>
          <w:p w14:paraId="3EC57327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Strongly Agree</w:t>
            </w:r>
          </w:p>
        </w:tc>
        <w:tc>
          <w:tcPr>
            <w:tcW w:w="0" w:type="auto"/>
            <w:hideMark/>
          </w:tcPr>
          <w:p w14:paraId="37DF7B7B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50.5%</w:t>
            </w:r>
          </w:p>
        </w:tc>
        <w:tc>
          <w:tcPr>
            <w:tcW w:w="0" w:type="auto"/>
            <w:hideMark/>
          </w:tcPr>
          <w:p w14:paraId="1390EF22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921C3" w:rsidRPr="0005627E" w14:paraId="06AE3E8B" w14:textId="77777777" w:rsidTr="0005627E">
        <w:trPr>
          <w:jc w:val="center"/>
        </w:trPr>
        <w:tc>
          <w:tcPr>
            <w:tcW w:w="0" w:type="auto"/>
            <w:hideMark/>
          </w:tcPr>
          <w:p w14:paraId="45907F55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Agree</w:t>
            </w:r>
          </w:p>
        </w:tc>
        <w:tc>
          <w:tcPr>
            <w:tcW w:w="0" w:type="auto"/>
            <w:hideMark/>
          </w:tcPr>
          <w:p w14:paraId="5371AA82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31.2%</w:t>
            </w:r>
          </w:p>
        </w:tc>
        <w:tc>
          <w:tcPr>
            <w:tcW w:w="0" w:type="auto"/>
            <w:hideMark/>
          </w:tcPr>
          <w:p w14:paraId="4AA713C5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921C3" w:rsidRPr="0005627E" w14:paraId="3BF74BDC" w14:textId="77777777" w:rsidTr="0005627E">
        <w:trPr>
          <w:jc w:val="center"/>
        </w:trPr>
        <w:tc>
          <w:tcPr>
            <w:tcW w:w="0" w:type="auto"/>
            <w:hideMark/>
          </w:tcPr>
          <w:p w14:paraId="65A20308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0" w:type="auto"/>
            <w:hideMark/>
          </w:tcPr>
          <w:p w14:paraId="135B2E03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6.5%</w:t>
            </w:r>
          </w:p>
        </w:tc>
        <w:tc>
          <w:tcPr>
            <w:tcW w:w="0" w:type="auto"/>
            <w:hideMark/>
          </w:tcPr>
          <w:p w14:paraId="2C00F658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21C3" w:rsidRPr="0005627E" w14:paraId="411A8B0F" w14:textId="77777777" w:rsidTr="0005627E">
        <w:trPr>
          <w:jc w:val="center"/>
        </w:trPr>
        <w:tc>
          <w:tcPr>
            <w:tcW w:w="0" w:type="auto"/>
            <w:hideMark/>
          </w:tcPr>
          <w:p w14:paraId="1926121D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Disagree</w:t>
            </w:r>
          </w:p>
        </w:tc>
        <w:tc>
          <w:tcPr>
            <w:tcW w:w="0" w:type="auto"/>
            <w:hideMark/>
          </w:tcPr>
          <w:p w14:paraId="6491982F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6.5%</w:t>
            </w:r>
          </w:p>
        </w:tc>
        <w:tc>
          <w:tcPr>
            <w:tcW w:w="0" w:type="auto"/>
            <w:hideMark/>
          </w:tcPr>
          <w:p w14:paraId="40881F03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21C3" w:rsidRPr="0005627E" w14:paraId="0CD5E305" w14:textId="77777777" w:rsidTr="0005627E">
        <w:trPr>
          <w:jc w:val="center"/>
        </w:trPr>
        <w:tc>
          <w:tcPr>
            <w:tcW w:w="0" w:type="auto"/>
            <w:hideMark/>
          </w:tcPr>
          <w:p w14:paraId="3255978A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Strongly Disagree</w:t>
            </w:r>
          </w:p>
        </w:tc>
        <w:tc>
          <w:tcPr>
            <w:tcW w:w="0" w:type="auto"/>
            <w:hideMark/>
          </w:tcPr>
          <w:p w14:paraId="18A361DA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5.4%</w:t>
            </w:r>
          </w:p>
        </w:tc>
        <w:tc>
          <w:tcPr>
            <w:tcW w:w="0" w:type="auto"/>
            <w:hideMark/>
          </w:tcPr>
          <w:p w14:paraId="4EED9E11" w14:textId="77777777" w:rsidR="00E921C3" w:rsidRPr="0005627E" w:rsidRDefault="00E921C3" w:rsidP="000562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2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4239631" w14:textId="2C3CA666" w:rsidR="009D2759" w:rsidRDefault="009D2759" w:rsidP="009D2759">
      <w:pPr>
        <w:pStyle w:val="Heading2"/>
        <w:jc w:val="center"/>
      </w:pPr>
      <w:r>
        <w:rPr>
          <w:noProof/>
        </w:rPr>
        <w:lastRenderedPageBreak/>
        <w:drawing>
          <wp:inline distT="0" distB="0" distL="0" distR="0" wp14:anchorId="61D0BDE7" wp14:editId="52EA8278">
            <wp:extent cx="2338754" cy="1951939"/>
            <wp:effectExtent l="0" t="0" r="4445" b="0"/>
            <wp:docPr id="1160979054" name="Picture 3" descr="The Social Science Research Process: A New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ocial Science Research Process: A New Mod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27" cy="195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5119" w14:textId="6C357962" w:rsidR="009D2759" w:rsidRPr="009D2759" w:rsidRDefault="009D2759" w:rsidP="009D2759">
      <w:pPr>
        <w:spacing w:before="240" w:beforeAutospacing="0" w:after="0" w:afterAutospacing="0"/>
        <w:rPr>
          <w:rFonts w:ascii="Times New Roman" w:eastAsia="Times New Roman" w:hAnsi="Times New Roman" w:cs="Times New Roman"/>
          <w:b/>
          <w:bCs/>
          <w:sz w:val="20"/>
          <w:szCs w:val="20"/>
          <w:lang w:bidi="ar-IQ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Figure</w:t>
      </w:r>
      <w:r w:rsidRPr="0005627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1: </w:t>
      </w:r>
      <w:r w:rsidR="00873AB2">
        <w:rPr>
          <w:rFonts w:ascii="Times New Roman" w:eastAsia="Times New Roman" w:hAnsi="Times New Roman" w:cs="Times New Roman"/>
          <w:b/>
          <w:bCs/>
          <w:sz w:val="20"/>
          <w:szCs w:val="20"/>
        </w:rPr>
        <w:t>Figure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title bold, </w:t>
      </w:r>
      <w:r w:rsidR="00873AB2">
        <w:rPr>
          <w:rFonts w:ascii="Times New Roman" w:eastAsia="Times New Roman" w:hAnsi="Times New Roman" w:cs="Times New Roman"/>
          <w:b/>
          <w:bCs/>
          <w:sz w:val="20"/>
          <w:szCs w:val="20"/>
        </w:rPr>
        <w:t>Times New Roman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10</w:t>
      </w:r>
    </w:p>
    <w:p w14:paraId="2E1C6B0F" w14:textId="397A4E88" w:rsidR="00233A47" w:rsidRPr="0005627E" w:rsidRDefault="00E921C3" w:rsidP="0005627E">
      <w:pPr>
        <w:pStyle w:val="Heading2"/>
      </w:pPr>
      <w:r w:rsidRPr="0005627E">
        <w:t xml:space="preserve">Discussion </w:t>
      </w:r>
    </w:p>
    <w:p w14:paraId="1343E988" w14:textId="4963E7E1" w:rsidR="00E921C3" w:rsidRPr="0005627E" w:rsidRDefault="00AC1073" w:rsidP="000562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073"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 w:rsidR="00873AB2">
        <w:rPr>
          <w:rFonts w:ascii="Times New Roman" w:eastAsia="Times New Roman" w:hAnsi="Times New Roman" w:cs="Times New Roman"/>
          <w:sz w:val="24"/>
          <w:szCs w:val="24"/>
        </w:rPr>
        <w:t>New Roman</w:t>
      </w:r>
      <w:r w:rsidRPr="00AC1073">
        <w:rPr>
          <w:rFonts w:ascii="Times New Roman" w:eastAsia="Times New Roman" w:hAnsi="Times New Roman" w:cs="Times New Roman"/>
          <w:sz w:val="24"/>
          <w:szCs w:val="24"/>
        </w:rPr>
        <w:t xml:space="preserve"> 12 line spacing 1.0, justify. Reference (Abu Daaif, 2016), (Smith &amp; Johnson, 2020), (Al-Naimi et al., 2021)</w:t>
      </w:r>
      <w:r w:rsidR="00E921C3" w:rsidRPr="00056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62BA08" w14:textId="77777777" w:rsidR="00233A47" w:rsidRPr="0005627E" w:rsidRDefault="00E921C3" w:rsidP="0005627E">
      <w:pPr>
        <w:pStyle w:val="Heading2"/>
      </w:pPr>
      <w:r w:rsidRPr="0005627E">
        <w:t xml:space="preserve">Conclusion </w:t>
      </w:r>
    </w:p>
    <w:p w14:paraId="341162AF" w14:textId="0E4EDAD6" w:rsidR="00AC1073" w:rsidRDefault="00AC1073" w:rsidP="0005627E">
      <w:pPr>
        <w:pStyle w:val="Heading2"/>
        <w:rPr>
          <w:b w:val="0"/>
          <w:bCs w:val="0"/>
        </w:rPr>
      </w:pPr>
      <w:r w:rsidRPr="00AC1073">
        <w:rPr>
          <w:b w:val="0"/>
          <w:bCs w:val="0"/>
        </w:rPr>
        <w:t xml:space="preserve">Times </w:t>
      </w:r>
      <w:r w:rsidR="00873AB2">
        <w:rPr>
          <w:b w:val="0"/>
          <w:bCs w:val="0"/>
        </w:rPr>
        <w:t>New Roman</w:t>
      </w:r>
      <w:r w:rsidRPr="00AC1073">
        <w:rPr>
          <w:b w:val="0"/>
          <w:bCs w:val="0"/>
        </w:rPr>
        <w:t xml:space="preserve"> 12 line spacing 1.0, justify. Reference (Abu Daaif, 2016), (Smith &amp; Johnson, 2020), (Al-Naimi et al., 2021).</w:t>
      </w:r>
    </w:p>
    <w:p w14:paraId="63BF2D19" w14:textId="5D7A335D" w:rsidR="00E921C3" w:rsidRPr="0005627E" w:rsidRDefault="00E921C3" w:rsidP="0005627E">
      <w:pPr>
        <w:pStyle w:val="Heading2"/>
      </w:pPr>
      <w:r w:rsidRPr="0005627E">
        <w:t>Recommendations</w:t>
      </w:r>
    </w:p>
    <w:p w14:paraId="179CAA27" w14:textId="29214D0D" w:rsidR="00AC1073" w:rsidRDefault="00AC1073" w:rsidP="00AC1073">
      <w:pPr>
        <w:pStyle w:val="Heading2"/>
        <w:rPr>
          <w:b w:val="0"/>
          <w:bCs w:val="0"/>
        </w:rPr>
      </w:pPr>
      <w:r w:rsidRPr="00AC1073">
        <w:rPr>
          <w:b w:val="0"/>
          <w:bCs w:val="0"/>
        </w:rPr>
        <w:t xml:space="preserve">Times </w:t>
      </w:r>
      <w:r w:rsidR="00873AB2">
        <w:rPr>
          <w:b w:val="0"/>
          <w:bCs w:val="0"/>
        </w:rPr>
        <w:t>New Roman</w:t>
      </w:r>
      <w:r w:rsidRPr="00AC1073">
        <w:rPr>
          <w:b w:val="0"/>
          <w:bCs w:val="0"/>
        </w:rPr>
        <w:t xml:space="preserve"> 12 line spacing 1.0, justify. Reference (Abu Daaif, 2016), (Smith &amp; Johnson, 2020), (Al-Naimi et al., 2021).</w:t>
      </w:r>
    </w:p>
    <w:p w14:paraId="1226951E" w14:textId="7FF99C77" w:rsidR="001E25D7" w:rsidRPr="0005627E" w:rsidRDefault="00E03F8C" w:rsidP="0005627E">
      <w:pPr>
        <w:pStyle w:val="Heading2"/>
      </w:pPr>
      <w:r w:rsidRPr="0005627E">
        <w:t>References</w:t>
      </w:r>
    </w:p>
    <w:p w14:paraId="16AA8E0D" w14:textId="680547A7" w:rsidR="00AC1073" w:rsidRPr="00D25F2B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DD292F">
        <w:rPr>
          <w:b/>
          <w:bCs/>
        </w:rPr>
        <w:t>1. Journal Article</w:t>
      </w:r>
    </w:p>
    <w:p w14:paraId="281842A5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Format:</w:t>
      </w:r>
    </w:p>
    <w:p w14:paraId="2A020A84" w14:textId="654AE864" w:rsidR="00AC1073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 xml:space="preserve">Author, A. A., &amp; Author, B. B. (Year). Title of the article. Title of Journal, volume </w:t>
      </w:r>
      <w:r w:rsidR="00714300">
        <w:t>number (</w:t>
      </w:r>
      <w:r>
        <w:t>issue number), page range. https://doi.org/xxxxx</w:t>
      </w:r>
    </w:p>
    <w:p w14:paraId="2B5A3209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Example:</w:t>
      </w:r>
    </w:p>
    <w:p w14:paraId="3E3E5312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Smith, J. T., &amp; Ahmed, R. K. (2022). Innovation in small business management. Journal of Entrepreneurship Studies, 15(2), 113–128. https://doi.org/10.1234/jes.2022.45</w:t>
      </w:r>
    </w:p>
    <w:p w14:paraId="78059E2C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1A44F20E" w14:textId="18DFE960" w:rsidR="00AC1073" w:rsidRPr="00D25F2B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DD292F">
        <w:rPr>
          <w:b/>
          <w:bCs/>
        </w:rPr>
        <w:t>2. Journal Article with More Than 20 Authors</w:t>
      </w:r>
    </w:p>
    <w:p w14:paraId="6206BAFB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Format:</w:t>
      </w:r>
    </w:p>
    <w:p w14:paraId="318C9B7D" w14:textId="24325718" w:rsidR="00AC1073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List first 19 authors → add … → add final author.</w:t>
      </w:r>
    </w:p>
    <w:p w14:paraId="7A35C85F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Example:</w:t>
      </w:r>
    </w:p>
    <w:p w14:paraId="7C54ED07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Al-Najjar, S., Musa, R., Lee, P., … Khan, M. (2022). Global migration trends. International Review of Sociology, 18(1), 45–60.</w:t>
      </w:r>
    </w:p>
    <w:p w14:paraId="611623F2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78002555" w14:textId="72C6CC83" w:rsidR="00AC1073" w:rsidRPr="00F96072" w:rsidRDefault="00AC1073" w:rsidP="00F96072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F96072">
        <w:rPr>
          <w:b/>
          <w:bCs/>
        </w:rPr>
        <w:t>3. Book</w:t>
      </w:r>
    </w:p>
    <w:p w14:paraId="38A5155B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Format:</w:t>
      </w:r>
    </w:p>
    <w:p w14:paraId="66749C50" w14:textId="54DCF7D6" w:rsidR="00AC1073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Author, A. A. (Year). Title of the book. Publisher.</w:t>
      </w:r>
    </w:p>
    <w:p w14:paraId="229D90FD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lastRenderedPageBreak/>
        <w:t>Example:</w:t>
      </w:r>
    </w:p>
    <w:p w14:paraId="11D01148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Abu Daaif, M. A. (2016). Entrepreneurship: Creativity, innovation, and management. Al-Qalam Publishing.</w:t>
      </w:r>
    </w:p>
    <w:p w14:paraId="7633A2B0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191547A9" w14:textId="10A410A7" w:rsidR="00AC1073" w:rsidRPr="00D25F2B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F96072">
        <w:rPr>
          <w:b/>
          <w:bCs/>
        </w:rPr>
        <w:t>4. Edited Book</w:t>
      </w:r>
    </w:p>
    <w:p w14:paraId="606AEB45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Format:</w:t>
      </w:r>
    </w:p>
    <w:p w14:paraId="5E4430E6" w14:textId="61311913" w:rsidR="00AC1073" w:rsidRPr="00DD292F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Editor, A. A. (Ed.). (Year). Title of the book. Publisher.</w:t>
      </w:r>
    </w:p>
    <w:p w14:paraId="7914C1B1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Example:</w:t>
      </w:r>
    </w:p>
    <w:p w14:paraId="2C579C50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Brown, K. L. (Ed.). (2020). Social theory in the 21st century. Cambridge Press.</w:t>
      </w:r>
    </w:p>
    <w:p w14:paraId="38146A07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2C9B8B8C" w14:textId="3991D85A" w:rsidR="00AC1073" w:rsidRPr="00F96072" w:rsidRDefault="00AC1073" w:rsidP="00F96072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F96072">
        <w:rPr>
          <w:b/>
          <w:bCs/>
        </w:rPr>
        <w:t>5. Chapter in an Edited Book</w:t>
      </w:r>
    </w:p>
    <w:p w14:paraId="66453ECB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Format:</w:t>
      </w:r>
    </w:p>
    <w:p w14:paraId="17507C39" w14:textId="4DFAF34B" w:rsidR="00AC1073" w:rsidRDefault="00AC1073" w:rsidP="00D25F2B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Author, A. A. (Year). Chapter title. In A. Editor &amp; B. Editor (Eds.), Book title (pp. xx–xx). Publisher.</w:t>
      </w:r>
    </w:p>
    <w:p w14:paraId="05BA49F6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DD292F">
        <w:rPr>
          <w:b/>
          <w:bCs/>
        </w:rPr>
        <w:t>Example:</w:t>
      </w:r>
    </w:p>
    <w:p w14:paraId="56B41F22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Yousef, H. (2021). Cognitive development in adolescence. In L. Carter (Ed.), Handbook of developmental psychology (pp. 55–72). Academic Press.</w:t>
      </w:r>
    </w:p>
    <w:p w14:paraId="571B411A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72C141F6" w14:textId="229F4240" w:rsidR="00AC1073" w:rsidRPr="00777541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DD292F">
        <w:rPr>
          <w:b/>
          <w:bCs/>
        </w:rPr>
        <w:t>6. Website</w:t>
      </w:r>
    </w:p>
    <w:p w14:paraId="7B0C5DCB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Format:</w:t>
      </w:r>
    </w:p>
    <w:p w14:paraId="0C709D71" w14:textId="4F855FA9" w:rsidR="00AC1073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 xml:space="preserve">Author or </w:t>
      </w:r>
      <w:r w:rsidR="00DD292F">
        <w:t>Organisation</w:t>
      </w:r>
      <w:r>
        <w:t>. (Year, Month</w:t>
      </w:r>
      <w:r w:rsidR="00DD292F">
        <w:t>,</w:t>
      </w:r>
      <w:r>
        <w:t xml:space="preserve"> Day). Title of page. Site name. URL</w:t>
      </w:r>
    </w:p>
    <w:p w14:paraId="5754AC5A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Example:</w:t>
      </w:r>
    </w:p>
    <w:p w14:paraId="6664CA4A" w14:textId="7ABE00FD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 xml:space="preserve">World Health </w:t>
      </w:r>
      <w:r w:rsidR="00DD292F">
        <w:t>Organisation</w:t>
      </w:r>
      <w:r>
        <w:t>. (</w:t>
      </w:r>
      <w:r w:rsidR="009353B5">
        <w:t>10 May 2023</w:t>
      </w:r>
      <w:r>
        <w:t>). Mental health: Strengthening our response. WHO. https://www.who.int/mental-health/</w:t>
      </w:r>
    </w:p>
    <w:p w14:paraId="43B171AB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22C0E9F9" w14:textId="12F165C8" w:rsidR="00AC1073" w:rsidRPr="00777541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DD292F">
        <w:rPr>
          <w:b/>
          <w:bCs/>
        </w:rPr>
        <w:t>7. Online News Article</w:t>
      </w:r>
    </w:p>
    <w:p w14:paraId="5DDCC4F4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Format:</w:t>
      </w:r>
    </w:p>
    <w:p w14:paraId="40FD56A2" w14:textId="7818B7E0" w:rsidR="00AC1073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Author, A. A. (Year, Month Day). Title of article. Newspaper Name. URL</w:t>
      </w:r>
    </w:p>
    <w:p w14:paraId="51F16C2D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Example:</w:t>
      </w:r>
    </w:p>
    <w:p w14:paraId="35CFE6B2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Khalid, A. (2024, March 5). Economic reforms in the Middle East. The Guardian. https://www.theguardian.com/economy</w:t>
      </w:r>
    </w:p>
    <w:p w14:paraId="03D2072B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133342A0" w14:textId="729F637A" w:rsidR="00AC1073" w:rsidRPr="00777541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DD292F">
        <w:rPr>
          <w:b/>
          <w:bCs/>
        </w:rPr>
        <w:t>8. Thesis or Dissertation</w:t>
      </w:r>
    </w:p>
    <w:p w14:paraId="308FA607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Format:</w:t>
      </w:r>
    </w:p>
    <w:p w14:paraId="077B2716" w14:textId="1368FBB4" w:rsidR="00AC1073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Author, A. A. (Year). Title of thesis or dissertation (Publication No. xxxx) [</w:t>
      </w:r>
      <w:r w:rsidR="00714300">
        <w:t>master’s</w:t>
      </w:r>
      <w:r>
        <w:t xml:space="preserve"> thesis/Doctoral dissertation, University Name]. Database.</w:t>
      </w:r>
    </w:p>
    <w:p w14:paraId="1A973D5A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Example:</w:t>
      </w:r>
    </w:p>
    <w:p w14:paraId="37196EAD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Rahman, T. M. (2020). Public policy and social inequality [Doctoral dissertation, University of Jordan]. ProQuest Dissertations Publishing.</w:t>
      </w:r>
    </w:p>
    <w:p w14:paraId="65B7B98A" w14:textId="77777777" w:rsidR="00AC1073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</w:p>
    <w:p w14:paraId="792843A6" w14:textId="753D562A" w:rsidR="00AC1073" w:rsidRPr="00777541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  <w:rPr>
          <w:b/>
          <w:bCs/>
        </w:rPr>
      </w:pPr>
      <w:r w:rsidRPr="00F96072">
        <w:rPr>
          <w:b/>
          <w:bCs/>
        </w:rPr>
        <w:t>9. Conference Paper</w:t>
      </w:r>
    </w:p>
    <w:p w14:paraId="18B84286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Format:</w:t>
      </w:r>
    </w:p>
    <w:p w14:paraId="05E5A99E" w14:textId="472903A9" w:rsidR="00AC1073" w:rsidRDefault="00AC1073" w:rsidP="00777541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Author, A. A. (Year). Title of paper. In A. Editor (Ed.), Conference proceedings title (pp. xx–xx). Publisher.</w:t>
      </w:r>
    </w:p>
    <w:p w14:paraId="56A8C2E0" w14:textId="77777777" w:rsidR="00AC1073" w:rsidRPr="00DD292F" w:rsidRDefault="00AC1073" w:rsidP="00AC1073">
      <w:pPr>
        <w:pStyle w:val="Normal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 w:rsidRPr="00DD292F">
        <w:t>Example:</w:t>
      </w:r>
    </w:p>
    <w:p w14:paraId="66C8F36A" w14:textId="2348F939" w:rsidR="00C30B8B" w:rsidRPr="0005627E" w:rsidRDefault="00AC1073" w:rsidP="00AC1073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>
        <w:lastRenderedPageBreak/>
        <w:t>Salem, R. (2021). Social media use in education. In K. Brown (Ed.), Proceedings of the International Conference on Education (pp. 89–94). Springer.</w:t>
      </w:r>
    </w:p>
    <w:sectPr w:rsidR="00C30B8B" w:rsidRPr="0005627E" w:rsidSect="0005627E">
      <w:footerReference w:type="default" r:id="rId12"/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3EEB" w14:textId="77777777" w:rsidR="00943300" w:rsidRDefault="00943300" w:rsidP="00FC6FFA">
      <w:pPr>
        <w:spacing w:before="0" w:after="0"/>
      </w:pPr>
      <w:r>
        <w:separator/>
      </w:r>
    </w:p>
  </w:endnote>
  <w:endnote w:type="continuationSeparator" w:id="0">
    <w:p w14:paraId="00480902" w14:textId="77777777" w:rsidR="00943300" w:rsidRDefault="00943300" w:rsidP="00FC6F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6D38" w14:textId="04265D2C" w:rsidR="00FC6FFA" w:rsidRPr="00FC6FFA" w:rsidRDefault="00FC6FFA" w:rsidP="00FC6FFA">
    <w:pPr>
      <w:pStyle w:val="Footer"/>
      <w:spacing w:after="0" w:afterAutospacing="0"/>
      <w:jc w:val="right"/>
      <w:rPr>
        <w:rFonts w:asciiTheme="majorBidi" w:hAnsiTheme="majorBidi" w:cstheme="majorBidi"/>
        <w:sz w:val="20"/>
        <w:szCs w:val="20"/>
      </w:rPr>
    </w:pPr>
    <w:r w:rsidRPr="00FC6FFA">
      <w:rPr>
        <w:rFonts w:asciiTheme="majorBidi" w:hAnsiTheme="majorBidi" w:cstheme="majorBidi"/>
        <w:sz w:val="20"/>
        <w:szCs w:val="20"/>
      </w:rPr>
      <w:fldChar w:fldCharType="begin"/>
    </w:r>
    <w:r w:rsidRPr="00FC6FFA">
      <w:rPr>
        <w:rFonts w:asciiTheme="majorBidi" w:hAnsiTheme="majorBidi" w:cstheme="majorBidi"/>
        <w:sz w:val="20"/>
        <w:szCs w:val="20"/>
      </w:rPr>
      <w:instrText>PAGE   \* MERGEFORMAT</w:instrText>
    </w:r>
    <w:r w:rsidRPr="00FC6FFA">
      <w:rPr>
        <w:rFonts w:asciiTheme="majorBidi" w:hAnsiTheme="majorBidi" w:cstheme="majorBidi"/>
        <w:sz w:val="20"/>
        <w:szCs w:val="20"/>
      </w:rPr>
      <w:fldChar w:fldCharType="separate"/>
    </w:r>
    <w:r w:rsidRPr="00FC6FFA">
      <w:rPr>
        <w:rFonts w:asciiTheme="majorBidi" w:hAnsiTheme="majorBidi" w:cstheme="majorBidi"/>
        <w:sz w:val="20"/>
        <w:szCs w:val="20"/>
        <w:lang w:val="en-GB"/>
      </w:rPr>
      <w:t>2</w:t>
    </w:r>
    <w:r w:rsidRPr="00FC6FFA">
      <w:rPr>
        <w:rFonts w:asciiTheme="majorBidi" w:hAnsiTheme="majorBidi" w:cstheme="majorBidi"/>
        <w:sz w:val="20"/>
        <w:szCs w:val="20"/>
      </w:rPr>
      <w:fldChar w:fldCharType="end"/>
    </w:r>
  </w:p>
  <w:p w14:paraId="18164E94" w14:textId="69C70EB1" w:rsidR="00FC6FFA" w:rsidRPr="00FC6FFA" w:rsidRDefault="00FC6FFA" w:rsidP="00FC6FFA">
    <w:pPr>
      <w:spacing w:before="0" w:beforeAutospacing="0" w:after="0" w:afterAutospacing="0"/>
      <w:ind w:right="12"/>
      <w:jc w:val="both"/>
      <w:textDirection w:val="btLr"/>
      <w:rPr>
        <w:rFonts w:ascii="Times New Roman" w:eastAsia="Times New Roman" w:hAnsi="Times New Roman" w:cs="Times New Roman"/>
        <w:bCs/>
        <w:color w:val="000000"/>
        <w:sz w:val="20"/>
        <w:szCs w:val="20"/>
      </w:rPr>
    </w:pPr>
    <w:r w:rsidRPr="00FC6FFA">
      <w:rPr>
        <w:rFonts w:ascii="Times New Roman" w:hAnsi="Times New Roman" w:cs="Times New Roman"/>
        <w:bCs/>
        <w:sz w:val="20"/>
        <w:szCs w:val="20"/>
      </w:rPr>
      <w:t xml:space="preserve">Aca. Intl. J. Soc. Sci. H. </w:t>
    </w:r>
    <w:r w:rsidR="00AC1073">
      <w:rPr>
        <w:rFonts w:ascii="Times New Roman" w:hAnsi="Times New Roman" w:cs="Times New Roman"/>
        <w:bCs/>
        <w:sz w:val="20"/>
        <w:szCs w:val="20"/>
      </w:rPr>
      <w:t>volume</w:t>
    </w:r>
    <w:r w:rsidRPr="00FC6FFA">
      <w:rPr>
        <w:rFonts w:ascii="Times New Roman" w:hAnsi="Times New Roman" w:cs="Times New Roman"/>
        <w:bCs/>
        <w:sz w:val="20"/>
        <w:szCs w:val="20"/>
      </w:rPr>
      <w:t xml:space="preserve"> (</w:t>
    </w:r>
    <w:r w:rsidR="00AC1073">
      <w:rPr>
        <w:rFonts w:ascii="Times New Roman" w:hAnsi="Times New Roman" w:cs="Times New Roman"/>
        <w:bCs/>
        <w:sz w:val="20"/>
        <w:szCs w:val="20"/>
      </w:rPr>
      <w:t>issue</w:t>
    </w:r>
    <w:r w:rsidRPr="00FC6FFA">
      <w:rPr>
        <w:rFonts w:ascii="Times New Roman" w:hAnsi="Times New Roman" w:cs="Times New Roman"/>
        <w:bCs/>
        <w:sz w:val="20"/>
        <w:szCs w:val="20"/>
      </w:rPr>
      <w:t xml:space="preserve">) </w:t>
    </w:r>
    <w:r w:rsidR="00AC1073">
      <w:rPr>
        <w:rFonts w:ascii="Times New Roman" w:hAnsi="Times New Roman" w:cs="Times New Roman"/>
        <w:bCs/>
        <w:sz w:val="20"/>
        <w:szCs w:val="20"/>
      </w:rPr>
      <w:t>pages</w:t>
    </w:r>
    <w:r w:rsidRPr="00FC6FFA">
      <w:rPr>
        <w:rFonts w:ascii="Times New Roman" w:eastAsia="Times New Roman" w:hAnsi="Times New Roman" w:cs="Times New Roman"/>
        <w:bCs/>
        <w:color w:val="000000"/>
        <w:sz w:val="20"/>
        <w:szCs w:val="20"/>
      </w:rPr>
      <w:t xml:space="preserve"> </w:t>
    </w:r>
    <w:r w:rsidR="00AC1073">
      <w:rPr>
        <w:rFonts w:ascii="Times New Roman" w:eastAsia="Times New Roman" w:hAnsi="Times New Roman" w:cs="Times New Roman"/>
        <w:bCs/>
        <w:color w:val="000000"/>
        <w:sz w:val="20"/>
        <w:szCs w:val="20"/>
      </w:rPr>
      <w:t xml:space="preserve">DOI: </w:t>
    </w:r>
    <w:hyperlink r:id="rId1" w:history="1">
      <w:r w:rsidR="00AC1073" w:rsidRPr="00346F38">
        <w:rPr>
          <w:rStyle w:val="Hyperlink"/>
          <w:rFonts w:ascii="Times New Roman" w:eastAsia="Times New Roman" w:hAnsi="Times New Roman" w:cs="Times New Roman"/>
          <w:bCs/>
          <w:sz w:val="20"/>
          <w:szCs w:val="20"/>
        </w:rPr>
        <w:t>https://doi.org/10.59675/article</w:t>
      </w:r>
    </w:hyperlink>
    <w:r w:rsidR="00AC1073" w:rsidRPr="00AC1073">
      <w:rPr>
        <w:rStyle w:val="Hyperlink"/>
        <w:rFonts w:ascii="Times New Roman" w:eastAsia="Times New Roman" w:hAnsi="Times New Roman" w:cs="Times New Roman"/>
        <w:bCs/>
        <w:sz w:val="20"/>
        <w:szCs w:val="20"/>
      </w:rPr>
      <w:t xml:space="preserve"> code</w:t>
    </w:r>
    <w:r w:rsidRPr="00AC1073">
      <w:rPr>
        <w:rStyle w:val="Hyperlin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5E5" w14:textId="77777777" w:rsidR="00943300" w:rsidRDefault="00943300" w:rsidP="00FC6FFA">
      <w:pPr>
        <w:spacing w:before="0" w:after="0"/>
      </w:pPr>
      <w:r>
        <w:separator/>
      </w:r>
    </w:p>
  </w:footnote>
  <w:footnote w:type="continuationSeparator" w:id="0">
    <w:p w14:paraId="7E43AE63" w14:textId="77777777" w:rsidR="00943300" w:rsidRDefault="00943300" w:rsidP="00FC6FF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BBE"/>
    <w:multiLevelType w:val="multilevel"/>
    <w:tmpl w:val="FEAEF2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A6922"/>
    <w:multiLevelType w:val="multilevel"/>
    <w:tmpl w:val="12A8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E3FC7"/>
    <w:multiLevelType w:val="multilevel"/>
    <w:tmpl w:val="D652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828FC"/>
    <w:multiLevelType w:val="multilevel"/>
    <w:tmpl w:val="0A6A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B54FC"/>
    <w:multiLevelType w:val="multilevel"/>
    <w:tmpl w:val="0268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B25D8"/>
    <w:multiLevelType w:val="multilevel"/>
    <w:tmpl w:val="14D4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D17A4"/>
    <w:multiLevelType w:val="multilevel"/>
    <w:tmpl w:val="3362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350E1"/>
    <w:multiLevelType w:val="multilevel"/>
    <w:tmpl w:val="111A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E14D9"/>
    <w:multiLevelType w:val="multilevel"/>
    <w:tmpl w:val="FC2A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D1CDA"/>
    <w:multiLevelType w:val="multilevel"/>
    <w:tmpl w:val="13A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C7218"/>
    <w:multiLevelType w:val="multilevel"/>
    <w:tmpl w:val="AA4833F2"/>
    <w:lvl w:ilvl="0">
      <w:start w:val="1"/>
      <w:numFmt w:val="decimal"/>
      <w:pStyle w:val="Heading3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1" w15:restartNumberingAfterBreak="0">
    <w:nsid w:val="43350D7B"/>
    <w:multiLevelType w:val="multilevel"/>
    <w:tmpl w:val="B4E8A9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95516"/>
    <w:multiLevelType w:val="multilevel"/>
    <w:tmpl w:val="FB220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757CA8"/>
    <w:multiLevelType w:val="multilevel"/>
    <w:tmpl w:val="1DC0C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C5E4806"/>
    <w:multiLevelType w:val="multilevel"/>
    <w:tmpl w:val="91E0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A3D83"/>
    <w:multiLevelType w:val="multilevel"/>
    <w:tmpl w:val="0EF4F9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BA579B"/>
    <w:multiLevelType w:val="multilevel"/>
    <w:tmpl w:val="3B360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66A41"/>
    <w:multiLevelType w:val="multilevel"/>
    <w:tmpl w:val="1B1E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B133E"/>
    <w:multiLevelType w:val="multilevel"/>
    <w:tmpl w:val="BD08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93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8431078">
    <w:abstractNumId w:val="14"/>
  </w:num>
  <w:num w:numId="2" w16cid:durableId="1776703925">
    <w:abstractNumId w:val="8"/>
  </w:num>
  <w:num w:numId="3" w16cid:durableId="1169128853">
    <w:abstractNumId w:val="12"/>
  </w:num>
  <w:num w:numId="4" w16cid:durableId="220990376">
    <w:abstractNumId w:val="5"/>
  </w:num>
  <w:num w:numId="5" w16cid:durableId="1570922808">
    <w:abstractNumId w:val="16"/>
  </w:num>
  <w:num w:numId="6" w16cid:durableId="1896819640">
    <w:abstractNumId w:val="0"/>
  </w:num>
  <w:num w:numId="7" w16cid:durableId="1804695031">
    <w:abstractNumId w:val="1"/>
  </w:num>
  <w:num w:numId="8" w16cid:durableId="1763909369">
    <w:abstractNumId w:val="11"/>
  </w:num>
  <w:num w:numId="9" w16cid:durableId="2138376270">
    <w:abstractNumId w:val="9"/>
  </w:num>
  <w:num w:numId="10" w16cid:durableId="1117481773">
    <w:abstractNumId w:val="10"/>
  </w:num>
  <w:num w:numId="11" w16cid:durableId="1675650397">
    <w:abstractNumId w:val="13"/>
  </w:num>
  <w:num w:numId="12" w16cid:durableId="1852447567">
    <w:abstractNumId w:val="4"/>
  </w:num>
  <w:num w:numId="13" w16cid:durableId="1576738989">
    <w:abstractNumId w:val="7"/>
  </w:num>
  <w:num w:numId="14" w16cid:durableId="878707730">
    <w:abstractNumId w:val="2"/>
  </w:num>
  <w:num w:numId="15" w16cid:durableId="1581450701">
    <w:abstractNumId w:val="3"/>
  </w:num>
  <w:num w:numId="16" w16cid:durableId="888999163">
    <w:abstractNumId w:val="18"/>
  </w:num>
  <w:num w:numId="17" w16cid:durableId="932787033">
    <w:abstractNumId w:val="15"/>
  </w:num>
  <w:num w:numId="18" w16cid:durableId="374503978">
    <w:abstractNumId w:val="17"/>
  </w:num>
  <w:num w:numId="19" w16cid:durableId="252132185">
    <w:abstractNumId w:val="19"/>
  </w:num>
  <w:num w:numId="20" w16cid:durableId="525292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C3"/>
    <w:rsid w:val="000324CB"/>
    <w:rsid w:val="0005627E"/>
    <w:rsid w:val="000C24B0"/>
    <w:rsid w:val="000C6868"/>
    <w:rsid w:val="00116739"/>
    <w:rsid w:val="00172E43"/>
    <w:rsid w:val="001E25D7"/>
    <w:rsid w:val="001E53C4"/>
    <w:rsid w:val="00233A47"/>
    <w:rsid w:val="002A17E4"/>
    <w:rsid w:val="002C7A5E"/>
    <w:rsid w:val="00302BD9"/>
    <w:rsid w:val="00342E26"/>
    <w:rsid w:val="00366C18"/>
    <w:rsid w:val="00371E30"/>
    <w:rsid w:val="004079F7"/>
    <w:rsid w:val="004326E8"/>
    <w:rsid w:val="004D13FF"/>
    <w:rsid w:val="004D7CF5"/>
    <w:rsid w:val="00635C00"/>
    <w:rsid w:val="00637CFD"/>
    <w:rsid w:val="006446F4"/>
    <w:rsid w:val="00684B3F"/>
    <w:rsid w:val="006E3FA8"/>
    <w:rsid w:val="00714300"/>
    <w:rsid w:val="00777541"/>
    <w:rsid w:val="007F5F1A"/>
    <w:rsid w:val="00873AB2"/>
    <w:rsid w:val="00891A06"/>
    <w:rsid w:val="00914166"/>
    <w:rsid w:val="009353B5"/>
    <w:rsid w:val="00940FD7"/>
    <w:rsid w:val="00943300"/>
    <w:rsid w:val="009D2759"/>
    <w:rsid w:val="009D4B31"/>
    <w:rsid w:val="009F277C"/>
    <w:rsid w:val="00AC1073"/>
    <w:rsid w:val="00AE1917"/>
    <w:rsid w:val="00AF3CDC"/>
    <w:rsid w:val="00B765C6"/>
    <w:rsid w:val="00BA63D7"/>
    <w:rsid w:val="00BD5969"/>
    <w:rsid w:val="00BF2077"/>
    <w:rsid w:val="00C01C0C"/>
    <w:rsid w:val="00C07E39"/>
    <w:rsid w:val="00C30B8B"/>
    <w:rsid w:val="00CC3920"/>
    <w:rsid w:val="00CF3974"/>
    <w:rsid w:val="00D25F2B"/>
    <w:rsid w:val="00D60682"/>
    <w:rsid w:val="00D7640F"/>
    <w:rsid w:val="00DD292F"/>
    <w:rsid w:val="00E03F8C"/>
    <w:rsid w:val="00E71C87"/>
    <w:rsid w:val="00E921C3"/>
    <w:rsid w:val="00EB552F"/>
    <w:rsid w:val="00EE6ADA"/>
    <w:rsid w:val="00F31F59"/>
    <w:rsid w:val="00F7445F"/>
    <w:rsid w:val="00F96072"/>
    <w:rsid w:val="00FA14A2"/>
    <w:rsid w:val="00FC6FFA"/>
    <w:rsid w:val="00FD092C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9C9EC"/>
  <w15:chartTrackingRefBased/>
  <w15:docId w15:val="{C62A9674-C201-4FFE-8562-05208125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8B"/>
    <w:pP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F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27E"/>
    <w:pPr>
      <w:keepNext/>
      <w:spacing w:before="240" w:after="0" w:afterAutospacing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5627E"/>
    <w:pPr>
      <w:numPr>
        <w:numId w:val="10"/>
      </w:numPr>
      <w:spacing w:before="240" w:beforeAutospacing="0" w:after="0" w:afterAutospacing="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1C3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1C3"/>
    <w:rPr>
      <w:b/>
      <w:bCs/>
    </w:rPr>
  </w:style>
  <w:style w:type="paragraph" w:styleId="ListParagraph">
    <w:name w:val="List Paragraph"/>
    <w:basedOn w:val="Normal"/>
    <w:uiPriority w:val="34"/>
    <w:qFormat/>
    <w:rsid w:val="00E921C3"/>
    <w:pPr>
      <w:ind w:left="720"/>
      <w:contextualSpacing/>
    </w:pPr>
  </w:style>
  <w:style w:type="table" w:styleId="TableGrid">
    <w:name w:val="Table Grid"/>
    <w:basedOn w:val="TableNormal"/>
    <w:uiPriority w:val="59"/>
    <w:rsid w:val="0023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03F8C"/>
    <w:rPr>
      <w:i/>
      <w:iCs/>
    </w:rPr>
  </w:style>
  <w:style w:type="character" w:styleId="Hyperlink">
    <w:name w:val="Hyperlink"/>
    <w:basedOn w:val="DefaultParagraphFont"/>
    <w:uiPriority w:val="99"/>
    <w:unhideWhenUsed/>
    <w:rsid w:val="002A17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2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5627E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5627E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27E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627E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6FF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logohead">
    <w:name w:val="logo head"/>
    <w:basedOn w:val="Normal"/>
    <w:link w:val="logoheadChar"/>
    <w:qFormat/>
    <w:rsid w:val="00FC6FFA"/>
    <w:pPr>
      <w:bidi/>
      <w:spacing w:before="0" w:beforeAutospacing="0" w:after="0" w:afterAutospacing="0"/>
    </w:pPr>
    <w:rPr>
      <w:rFonts w:ascii="Times New Roman" w:hAnsi="Times New Roman" w:cs="Times New Roman"/>
      <w:w w:val="120"/>
      <w:sz w:val="20"/>
      <w:szCs w:val="20"/>
    </w:rPr>
  </w:style>
  <w:style w:type="character" w:customStyle="1" w:styleId="logoheadChar">
    <w:name w:val="logo head Char"/>
    <w:link w:val="logohead"/>
    <w:rsid w:val="00FC6FFA"/>
    <w:rPr>
      <w:rFonts w:ascii="Times New Roman" w:hAnsi="Times New Roman" w:cs="Times New Roman"/>
      <w:w w:val="1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6F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FF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6F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FFA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C6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publishers.org/aijs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mail@affiliation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9675/articl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B04A4-3932-40C9-8CCA-1C47F38EFD76}"/>
      </w:docPartPr>
      <w:docPartBody>
        <w:p w:rsidR="00742C7F" w:rsidRDefault="00B401DC">
          <w:r w:rsidRPr="00B358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F3A1D28E96484180C87D12158F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F369-02EF-43C6-80F1-87CDDFC7ED22}"/>
      </w:docPartPr>
      <w:docPartBody>
        <w:p w:rsidR="00742C7F" w:rsidRDefault="00B401DC" w:rsidP="00B401DC">
          <w:pPr>
            <w:pStyle w:val="FEF3A1D28E96484180C87D12158F3376"/>
          </w:pPr>
          <w:r w:rsidRPr="00B358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DAECCB784A4B53AD9E14B5AAE7B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68BDB-8F77-452E-886A-1EF9288768BE}"/>
      </w:docPartPr>
      <w:docPartBody>
        <w:p w:rsidR="00742C7F" w:rsidRDefault="00B401DC" w:rsidP="00B401DC">
          <w:pPr>
            <w:pStyle w:val="7EDAECCB784A4B53AD9E14B5AAE7BD6D"/>
          </w:pPr>
          <w:r w:rsidRPr="00B358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66F2BB4DA2419B800A8728BE7B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6CB5-A8FA-4D1B-BADE-552C78F9CD9E}"/>
      </w:docPartPr>
      <w:docPartBody>
        <w:p w:rsidR="00742C7F" w:rsidRDefault="00B401DC" w:rsidP="00B401DC">
          <w:pPr>
            <w:pStyle w:val="F966F2BB4DA2419B800A8728BE7BF3F0"/>
          </w:pPr>
          <w:r w:rsidRPr="00B358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DC"/>
    <w:rsid w:val="00090B6D"/>
    <w:rsid w:val="00172E43"/>
    <w:rsid w:val="004D13FF"/>
    <w:rsid w:val="005341D4"/>
    <w:rsid w:val="00742C7F"/>
    <w:rsid w:val="007719C7"/>
    <w:rsid w:val="007D3563"/>
    <w:rsid w:val="00AA4C99"/>
    <w:rsid w:val="00AF3CDC"/>
    <w:rsid w:val="00B401DC"/>
    <w:rsid w:val="00BA63D7"/>
    <w:rsid w:val="00D37B9E"/>
    <w:rsid w:val="00DE3FE6"/>
    <w:rsid w:val="00EE6ADA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1DC"/>
    <w:rPr>
      <w:color w:val="666666"/>
    </w:rPr>
  </w:style>
  <w:style w:type="paragraph" w:customStyle="1" w:styleId="FEF3A1D28E96484180C87D12158F3376">
    <w:name w:val="FEF3A1D28E96484180C87D12158F3376"/>
    <w:rsid w:val="00B401DC"/>
  </w:style>
  <w:style w:type="paragraph" w:customStyle="1" w:styleId="7EDAECCB784A4B53AD9E14B5AAE7BD6D">
    <w:name w:val="7EDAECCB784A4B53AD9E14B5AAE7BD6D"/>
    <w:rsid w:val="00B401DC"/>
  </w:style>
  <w:style w:type="paragraph" w:customStyle="1" w:styleId="F966F2BB4DA2419B800A8728BE7BF3F0">
    <w:name w:val="F966F2BB4DA2419B800A8728BE7BF3F0"/>
    <w:rsid w:val="00B40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Exploring Sudanese Faculty Members' Perceptions of AI Tools in Enhancing Speaking Skills.</vt:lpstr>
      <vt:lpstr/>
    </vt:vector>
  </TitlesOfParts>
  <Company>A.I. Publishers</Company>
  <LinksUpToDate>false</LinksUpToDate>
  <CharactersWithSpaces>3911</CharactersWithSpaces>
  <SharedDoc>false</SharedDoc>
  <HyperlinkBase>https://doi.org/10.59675/S321</HyperlinkBase>
  <HLinks>
    <vt:vector size="6" baseType="variant"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mailto:sawsanalfadul79@gmail.com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Sudanese Faculty Members' Perceptions of AI Tools in Enhancing Speaking Skills.</dc:title>
  <dc:subject>Aca. Intl. J. Soc. Sci. H. 3 (2) 01-06</dc:subject>
  <dc:creator>Sawsan Alfadul Alabass</dc:creator>
  <cp:keywords/>
  <dc:description/>
  <cp:lastModifiedBy>A.I. Publishers</cp:lastModifiedBy>
  <cp:revision>2</cp:revision>
  <dcterms:created xsi:type="dcterms:W3CDTF">2025-12-27T20:20:00Z</dcterms:created>
  <dcterms:modified xsi:type="dcterms:W3CDTF">2025-12-27T20:20:00Z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75124fba-5f9f-4338-a960-e795cc14b2ed</vt:lpwstr>
  </property>
</Properties>
</file>