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41"/>
        <w:tblW w:w="9549" w:type="dxa"/>
        <w:tblBorders>
          <w:top w:val="nil"/>
          <w:left w:val="nil"/>
          <w:bottom w:val="nil"/>
          <w:right w:val="nil"/>
          <w:insideH w:val="nil"/>
          <w:insideV w:val="nil"/>
        </w:tblBorders>
        <w:shd w:val="clear" w:color="auto" w:fill="F2F2F2" w:themeFill="background1" w:themeFillShade="F2"/>
        <w:tblLayout w:type="fixed"/>
        <w:tblLook w:val="0400" w:firstRow="0" w:lastRow="0" w:firstColumn="0" w:lastColumn="0" w:noHBand="0" w:noVBand="1"/>
      </w:tblPr>
      <w:tblGrid>
        <w:gridCol w:w="1838"/>
        <w:gridCol w:w="6237"/>
        <w:gridCol w:w="1474"/>
      </w:tblGrid>
      <w:tr w:rsidR="00247061" w14:paraId="13B05459" w14:textId="77777777">
        <w:tc>
          <w:tcPr>
            <w:tcW w:w="1838" w:type="dxa"/>
            <w:shd w:val="clear" w:color="auto" w:fill="F2F2F2" w:themeFill="background1" w:themeFillShade="F2"/>
            <w:vAlign w:val="center"/>
          </w:tcPr>
          <w:p w14:paraId="535DFD9B" w14:textId="221F42F4" w:rsidR="00247061" w:rsidRDefault="007B3E44">
            <w:pPr>
              <w:pStyle w:val="Heading1"/>
              <w:spacing w:before="240"/>
            </w:pPr>
            <w:r>
              <w:rPr>
                <w:noProof/>
              </w:rPr>
              <w:drawing>
                <wp:inline distT="0" distB="0" distL="0" distR="0" wp14:anchorId="4E1CB677" wp14:editId="24583F04">
                  <wp:extent cx="1029970" cy="1029970"/>
                  <wp:effectExtent l="0" t="0" r="0" b="0"/>
                  <wp:docPr id="21405909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6237" w:type="dxa"/>
            <w:shd w:val="clear" w:color="auto" w:fill="F2F2F2" w:themeFill="background1" w:themeFillShade="F2"/>
          </w:tcPr>
          <w:p w14:paraId="57D70E88" w14:textId="77777777" w:rsidR="00247061" w:rsidRDefault="00247061">
            <w:pPr>
              <w:pStyle w:val="Heading1"/>
              <w:spacing w:before="240"/>
              <w:jc w:val="both"/>
            </w:pPr>
            <w:r>
              <w:rPr>
                <w:noProof/>
              </w:rPr>
              <mc:AlternateContent>
                <mc:Choice Requires="wps">
                  <w:drawing>
                    <wp:anchor distT="0" distB="0" distL="114300" distR="114300" simplePos="0" relativeHeight="251659264" behindDoc="0" locked="0" layoutInCell="1" hidden="0" allowOverlap="1" wp14:anchorId="5213455E" wp14:editId="485914FE">
                      <wp:simplePos x="0" y="0"/>
                      <wp:positionH relativeFrom="column">
                        <wp:posOffset>42777</wp:posOffset>
                      </wp:positionH>
                      <wp:positionV relativeFrom="paragraph">
                        <wp:posOffset>85032</wp:posOffset>
                      </wp:positionV>
                      <wp:extent cx="3726872" cy="1162050"/>
                      <wp:effectExtent l="0" t="0" r="0" b="0"/>
                      <wp:wrapNone/>
                      <wp:docPr id="2" name="Text Box 2"/>
                      <wp:cNvGraphicFramePr/>
                      <a:graphic xmlns:a="http://schemas.openxmlformats.org/drawingml/2006/main">
                        <a:graphicData uri="http://schemas.microsoft.com/office/word/2010/wordprocessingShape">
                          <wps:wsp>
                            <wps:cNvSpPr txBox="1"/>
                            <wps:spPr>
                              <a:xfrm>
                                <a:off x="0" y="0"/>
                                <a:ext cx="3726872" cy="1162050"/>
                              </a:xfrm>
                              <a:prstGeom prst="rect">
                                <a:avLst/>
                              </a:prstGeom>
                              <a:noFill/>
                              <a:ln>
                                <a:noFill/>
                              </a:ln>
                            </wps:spPr>
                            <wps:txbx>
                              <w:txbxContent>
                                <w:p w14:paraId="385F8620" w14:textId="5972B07A" w:rsidR="00247061" w:rsidRPr="00857CF9" w:rsidRDefault="00247061" w:rsidP="00247061">
                                  <w:pPr>
                                    <w:pStyle w:val="Heading1"/>
                                    <w:spacing w:before="240"/>
                                    <w:rPr>
                                      <w:b w:val="0"/>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7061">
                                    <w:rPr>
                                      <w:sz w:val="36"/>
                                      <w:szCs w:val="36"/>
                                    </w:rPr>
                                    <w:t>Preclinical Studies</w:t>
                                  </w:r>
                                  <w:r w:rsidRPr="00857CF9">
                                    <w:rPr>
                                      <w:b w:val="0"/>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857CF9">
                                    <w:rPr>
                                      <w:b w:val="0"/>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Pr>
                                      <w:b w:val="0"/>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XXXX </w:t>
                                  </w:r>
                                  <w:r w:rsidRPr="00112376">
                                    <w:rPr>
                                      <w:b w:val="0"/>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 w:val="0"/>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XXXX</w:t>
                                  </w:r>
                                  <w:r w:rsidRPr="00112376">
                                    <w:rPr>
                                      <w:b w:val="0"/>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57CF9">
                                    <w:rPr>
                                      <w:b w:val="0"/>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Published by : Academic International Society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13455E" id="_x0000_t202" coordsize="21600,21600" o:spt="202" path="m,l,21600r21600,l21600,xe">
                      <v:stroke joinstyle="miter"/>
                      <v:path gradientshapeok="t" o:connecttype="rect"/>
                    </v:shapetype>
                    <v:shape id="Text Box 2" o:spid="_x0000_s1026" type="#_x0000_t202" style="position:absolute;left:0;text-align:left;margin-left:3.35pt;margin-top:6.7pt;width:293.45pt;height:9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OgEQIAACQEAAAOAAAAZHJzL2Uyb0RvYy54bWysU8tu2zAQvBfoPxC817JUx04Ey4GbwEUB&#10;IwngFDnTFGkJELksSVtyv75LSn407anohVrurvYxM5zfd6ohB2FdDbqg6WhMidAcylrvCvr9dfXp&#10;lhLnmS5ZA1oU9CgcvV98/DBvTS4yqKAphSVYRLu8NQWtvDd5kjheCcXcCIzQGJRgFfN4tbuktKzF&#10;6qpJsvF4mrRgS2OBC+fQ+9gH6SLWl1Jw/yylE540BcXZfDxtPLfhTBZzlu8sM1XNhzHYP0yhWK2x&#10;6bnUI/OM7G39RylVcwsOpB9xUAlIWXMRd8Bt0vG7bTYVMyLuguA4c4bJ/b+y/OmwMS+W+O4LdEhg&#10;AKQ1LnfoDPt00qrwxUkJxhHC4xk20XnC0fl5lk1vZxklHGNpOs3GNxHY5PK7sc5/FaBIMApqkZcI&#10;FzusnceWmHpKCd00rOqmidw0+jcHJgZPcpkxWL7bdsPgWyiPuI+Fnmpn+KrGnmvm/AuzyC2ugHr1&#10;z3jIBtqCwmBRUoH9+Td/yEfIMUpJi1opqPuxZ1ZQ0nzTSMZdOpkEccXL5GaW4cVeR7bXEb1XD4By&#10;TPFlGB7NkO+bkyktqDeU9TJ0xRDTHHsX1J/MB98rGJ8FF8tlTEI5GebXemN4KB1AC4i+dm/MmgF2&#10;j4w9wUlVLH+Hfp/bw73ce5B1pCYA3KM64I5SjIwNzyZo/foesy6Pe/ELAAD//wMAUEsDBBQABgAI&#10;AAAAIQDY0BQ83AAAAAgBAAAPAAAAZHJzL2Rvd25yZXYueG1sTI/BTsMwEETvSP0Ha5G4URuapiSN&#10;UyEQVxCFIvXmxtskaryOYrcJf89yguPOjGbfFJvJdeKCQ2g9abibKxBIlbct1Ro+P15uH0CEaMia&#10;zhNq+MYAm3J2VZjc+pHe8bKNteASCrnR0MTY51KGqkFnwtz3SOwd/eBM5HOopR3MyOWuk/dKpdKZ&#10;lvhDY3p8arA6bc9Ow+71uP9K1Fv97Jb96CclyWVS65vr6XENIuIU/8Lwi8/oUDLTwZ/JBtFpSFcc&#10;ZHmRgGB7mS1SEAcWsjQBWRby/4DyBwAA//8DAFBLAQItABQABgAIAAAAIQC2gziS/gAAAOEBAAAT&#10;AAAAAAAAAAAAAAAAAAAAAABbQ29udGVudF9UeXBlc10ueG1sUEsBAi0AFAAGAAgAAAAhADj9If/W&#10;AAAAlAEAAAsAAAAAAAAAAAAAAAAALwEAAF9yZWxzLy5yZWxzUEsBAi0AFAAGAAgAAAAhAN1yE6AR&#10;AgAAJAQAAA4AAAAAAAAAAAAAAAAALgIAAGRycy9lMm9Eb2MueG1sUEsBAi0AFAAGAAgAAAAhANjQ&#10;FDzcAAAACAEAAA8AAAAAAAAAAAAAAAAAawQAAGRycy9kb3ducmV2LnhtbFBLBQYAAAAABAAEAPMA&#10;AAB0BQAAAAA=&#10;" filled="f" stroked="f">
                      <v:textbox>
                        <w:txbxContent>
                          <w:p w14:paraId="385F8620" w14:textId="5972B07A" w:rsidR="00247061" w:rsidRPr="00857CF9" w:rsidRDefault="00247061" w:rsidP="00247061">
                            <w:pPr>
                              <w:pStyle w:val="Heading1"/>
                              <w:spacing w:before="240"/>
                              <w:rPr>
                                <w:b w:val="0"/>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7061">
                              <w:rPr>
                                <w:sz w:val="36"/>
                                <w:szCs w:val="36"/>
                              </w:rPr>
                              <w:t>Preclinical Studies</w:t>
                            </w:r>
                            <w:r w:rsidRPr="00857CF9">
                              <w:rPr>
                                <w:b w:val="0"/>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857CF9">
                              <w:rPr>
                                <w:b w:val="0"/>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Pr>
                                <w:b w:val="0"/>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XXXX </w:t>
                            </w:r>
                            <w:r w:rsidRPr="00112376">
                              <w:rPr>
                                <w:b w:val="0"/>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 w:val="0"/>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XXXX</w:t>
                            </w:r>
                            <w:r w:rsidRPr="00112376">
                              <w:rPr>
                                <w:b w:val="0"/>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57CF9">
                              <w:rPr>
                                <w:b w:val="0"/>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Published by : Academic International Society</w:t>
                            </w:r>
                          </w:p>
                        </w:txbxContent>
                      </v:textbox>
                    </v:shape>
                  </w:pict>
                </mc:Fallback>
              </mc:AlternateContent>
            </w:r>
          </w:p>
        </w:tc>
        <w:tc>
          <w:tcPr>
            <w:tcW w:w="1474" w:type="dxa"/>
            <w:shd w:val="clear" w:color="auto" w:fill="F2F2F2" w:themeFill="background1" w:themeFillShade="F2"/>
            <w:vAlign w:val="center"/>
          </w:tcPr>
          <w:p w14:paraId="70554E78" w14:textId="4F66B106" w:rsidR="00247061" w:rsidRDefault="0029783C">
            <w:pPr>
              <w:pStyle w:val="Heading1"/>
              <w:spacing w:before="240"/>
            </w:pPr>
            <w:r>
              <w:rPr>
                <w:noProof/>
              </w:rPr>
              <w:drawing>
                <wp:inline distT="0" distB="0" distL="0" distR="0" wp14:anchorId="31A224B2" wp14:editId="7EAAF80F">
                  <wp:extent cx="798830" cy="1064212"/>
                  <wp:effectExtent l="0" t="0" r="1270" b="3175"/>
                  <wp:docPr id="1725972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72867" name="Picture 17259728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0154" cy="1065976"/>
                          </a:xfrm>
                          <a:prstGeom prst="rect">
                            <a:avLst/>
                          </a:prstGeom>
                        </pic:spPr>
                      </pic:pic>
                    </a:graphicData>
                  </a:graphic>
                </wp:inline>
              </w:drawing>
            </w:r>
          </w:p>
        </w:tc>
      </w:tr>
    </w:tbl>
    <w:p w14:paraId="0D18F5C4" w14:textId="3F641DD9" w:rsidR="00EA50F9" w:rsidRPr="00A62DDD" w:rsidRDefault="002539F3" w:rsidP="00247061">
      <w:pPr>
        <w:pStyle w:val="Heading1"/>
        <w:pBdr>
          <w:top w:val="nil"/>
          <w:left w:val="nil"/>
          <w:bottom w:val="nil"/>
          <w:right w:val="nil"/>
          <w:between w:val="nil"/>
        </w:pBdr>
        <w:spacing w:before="240" w:after="240" w:line="240" w:lineRule="auto"/>
        <w:jc w:val="both"/>
        <w:rPr>
          <w:rFonts w:eastAsia="Times New Roman"/>
          <w:color w:val="000000"/>
          <w:kern w:val="0"/>
          <w:lang w:val="en-US" w:eastAsia="en-GB"/>
          <w14:ligatures w14:val="none"/>
        </w:rPr>
      </w:pPr>
      <w:r w:rsidRPr="00A62DDD">
        <w:rPr>
          <w:rFonts w:eastAsia="Times New Roman"/>
          <w:color w:val="000000"/>
          <w:kern w:val="0"/>
          <w:lang w:val="en-US" w:eastAsia="en-GB"/>
          <w14:ligatures w14:val="none"/>
        </w:rPr>
        <w:t xml:space="preserve">Title Times New Roman Central 14 Left Align </w:t>
      </w:r>
      <w:proofErr w:type="spellStart"/>
      <w:r w:rsidRPr="00A62DDD">
        <w:rPr>
          <w:rFonts w:eastAsia="Times New Roman"/>
          <w:color w:val="000000"/>
          <w:kern w:val="0"/>
          <w:lang w:val="en-US" w:eastAsia="en-GB"/>
          <w14:ligatures w14:val="none"/>
        </w:rPr>
        <w:t>capitalise</w:t>
      </w:r>
      <w:proofErr w:type="spellEnd"/>
      <w:r w:rsidRPr="00A62DDD">
        <w:rPr>
          <w:rFonts w:eastAsia="Times New Roman"/>
          <w:color w:val="000000"/>
          <w:kern w:val="0"/>
          <w:lang w:val="en-US" w:eastAsia="en-GB"/>
          <w14:ligatures w14:val="none"/>
        </w:rPr>
        <w:t xml:space="preserve"> each word</w:t>
      </w:r>
      <w:r w:rsidR="00A62DDD" w:rsidRPr="00A62DDD">
        <w:rPr>
          <w:rFonts w:eastAsia="Times New Roman"/>
          <w:color w:val="000000"/>
          <w:kern w:val="0"/>
          <w:lang w:val="en-US" w:eastAsia="en-GB"/>
          <w14:ligatures w14:val="none"/>
        </w:rPr>
        <w:t xml:space="preserve"> (</w:t>
      </w:r>
      <w:r w:rsidR="00A62DDD" w:rsidRPr="00A62DDD">
        <w:rPr>
          <w:rFonts w:ascii="Arial" w:hAnsi="Arial" w:cs="Arial"/>
          <w:color w:val="333333"/>
          <w:shd w:val="clear" w:color="auto" w:fill="FFFFFF"/>
        </w:rPr>
        <w:t>Maximum </w:t>
      </w:r>
      <w:r w:rsidR="00A62DDD" w:rsidRPr="00A62DDD">
        <w:rPr>
          <w:rFonts w:eastAsia="Times New Roman"/>
          <w:color w:val="000000"/>
          <w:kern w:val="0"/>
          <w:lang w:val="en-US" w:eastAsia="en-GB"/>
          <w14:ligatures w14:val="none"/>
        </w:rPr>
        <w:t>3</w:t>
      </w:r>
      <w:r w:rsidR="00A62DDD" w:rsidRPr="00A62DDD">
        <w:rPr>
          <w:rFonts w:eastAsia="Times New Roman"/>
          <w:color w:val="000000"/>
          <w:kern w:val="0"/>
          <w:lang w:val="en-US" w:eastAsia="en-GB"/>
          <w14:ligatures w14:val="none"/>
        </w:rPr>
        <w:t>0 words</w:t>
      </w:r>
      <w:r w:rsidR="00A62DDD" w:rsidRPr="00A62DDD">
        <w:rPr>
          <w:rFonts w:eastAsia="Times New Roman"/>
          <w:color w:val="000000"/>
          <w:kern w:val="0"/>
          <w:lang w:val="en-US" w:eastAsia="en-GB"/>
          <w14:ligatures w14:val="none"/>
        </w:rPr>
        <w:t>)</w:t>
      </w:r>
      <w:r w:rsidR="005F6F48">
        <w:rPr>
          <w:rFonts w:eastAsia="Times New Roman"/>
          <w:color w:val="000000"/>
          <w:kern w:val="0"/>
          <w:lang w:val="en-US" w:eastAsia="en-GB"/>
          <w14:ligatures w14:val="none"/>
        </w:rPr>
        <w:t xml:space="preserve"> </w:t>
      </w:r>
      <w:r w:rsidR="005F6F48">
        <w:t>(H</w:t>
      </w:r>
      <w:r w:rsidR="005F6F48">
        <w:t>1</w:t>
      </w:r>
      <w:r w:rsidR="005F6F48">
        <w:t xml:space="preserve"> heading)</w:t>
      </w:r>
    </w:p>
    <w:p w14:paraId="16D8FD98" w14:textId="593E9FD7" w:rsidR="00696B53" w:rsidRDefault="002539F3" w:rsidP="00696B53">
      <w:pPr>
        <w:spacing w:after="0" w:line="240" w:lineRule="auto"/>
        <w:rPr>
          <w:rFonts w:ascii="Times New Roman" w:hAnsi="Times New Roman" w:cs="Times New Roman"/>
          <w:lang w:val="en-US"/>
        </w:rPr>
      </w:pPr>
      <w:r>
        <w:rPr>
          <w:rFonts w:ascii="Times New Roman" w:eastAsia="Times New Roman" w:hAnsi="Times New Roman" w:cs="Times New Roman"/>
          <w:b/>
          <w:bCs/>
          <w:kern w:val="0"/>
          <w:lang w:val="en" w:eastAsia="en-GB"/>
          <w14:ligatures w14:val="none"/>
        </w:rPr>
        <w:t>Author name</w:t>
      </w:r>
    </w:p>
    <w:p w14:paraId="2C5B9AB0" w14:textId="5083DF66" w:rsidR="00A62DDD" w:rsidRPr="00A62DDD" w:rsidRDefault="002539F3" w:rsidP="00A62DDD">
      <w:pPr>
        <w:shd w:val="clear" w:color="auto" w:fill="FFFFFF"/>
        <w:spacing w:after="0" w:line="240" w:lineRule="auto"/>
        <w:ind w:left="360"/>
        <w:jc w:val="both"/>
        <w:rPr>
          <w:rFonts w:ascii="Arial" w:eastAsia="Times New Roman" w:hAnsi="Arial" w:cs="Arial"/>
          <w:color w:val="333333"/>
          <w:kern w:val="0"/>
          <w:lang w:eastAsia="en-GB"/>
          <w14:ligatures w14:val="none"/>
        </w:rPr>
      </w:pPr>
      <w:r>
        <w:rPr>
          <w:rFonts w:ascii="Times New Roman" w:hAnsi="Times New Roman" w:cs="Times New Roman"/>
          <w:sz w:val="20"/>
          <w:szCs w:val="20"/>
          <w:lang w:val="en-US"/>
        </w:rPr>
        <w:t xml:space="preserve">Author/s </w:t>
      </w:r>
      <w:r w:rsidR="00A62DDD">
        <w:rPr>
          <w:rFonts w:ascii="Times New Roman" w:hAnsi="Times New Roman" w:cs="Times New Roman"/>
          <w:sz w:val="20"/>
          <w:szCs w:val="20"/>
          <w:lang w:val="en-US"/>
        </w:rPr>
        <w:t>affiliations (</w:t>
      </w:r>
      <w:r w:rsidR="00A62DDD" w:rsidRPr="00A62DDD">
        <w:rPr>
          <w:rFonts w:ascii="Times New Roman" w:hAnsi="Times New Roman" w:cs="Times New Roman"/>
          <w:sz w:val="20"/>
          <w:szCs w:val="20"/>
          <w:lang w:val="en-US"/>
        </w:rPr>
        <w:t>Full name</w:t>
      </w:r>
      <w:r w:rsidR="00A62DDD" w:rsidRPr="00A62DDD">
        <w:rPr>
          <w:rFonts w:ascii="Times New Roman" w:hAnsi="Times New Roman" w:cs="Times New Roman"/>
          <w:sz w:val="20"/>
          <w:szCs w:val="20"/>
          <w:lang w:val="en-US"/>
        </w:rPr>
        <w:t xml:space="preserve">, </w:t>
      </w:r>
      <w:r w:rsidR="00A62DDD" w:rsidRPr="00A62DDD">
        <w:rPr>
          <w:rFonts w:ascii="Times New Roman" w:hAnsi="Times New Roman" w:cs="Times New Roman"/>
          <w:sz w:val="20"/>
          <w:szCs w:val="20"/>
          <w:lang w:val="en-US"/>
        </w:rPr>
        <w:t>Institutional affiliation</w:t>
      </w:r>
      <w:r w:rsidR="00A62DDD" w:rsidRPr="00A62DDD">
        <w:rPr>
          <w:rFonts w:ascii="Times New Roman" w:hAnsi="Times New Roman" w:cs="Times New Roman"/>
          <w:sz w:val="20"/>
          <w:szCs w:val="20"/>
          <w:lang w:val="en-US"/>
        </w:rPr>
        <w:t xml:space="preserve">, </w:t>
      </w:r>
      <w:r w:rsidR="00A62DDD" w:rsidRPr="00A62DDD">
        <w:rPr>
          <w:rFonts w:ascii="Times New Roman" w:hAnsi="Times New Roman" w:cs="Times New Roman"/>
          <w:sz w:val="20"/>
          <w:szCs w:val="20"/>
          <w:lang w:val="en-US"/>
        </w:rPr>
        <w:t>Email address (preferably institutional</w:t>
      </w:r>
      <w:r w:rsidR="00A62DDD" w:rsidRPr="00A62DDD">
        <w:rPr>
          <w:rFonts w:ascii="Times New Roman" w:hAnsi="Times New Roman" w:cs="Times New Roman"/>
          <w:sz w:val="20"/>
          <w:szCs w:val="20"/>
          <w:lang w:val="en-US"/>
        </w:rPr>
        <w:t xml:space="preserve"> </w:t>
      </w:r>
      <w:r w:rsidR="00A62DDD" w:rsidRPr="00A62DDD">
        <w:rPr>
          <w:rFonts w:ascii="Times New Roman" w:hAnsi="Times New Roman" w:cs="Times New Roman"/>
          <w:sz w:val="20"/>
          <w:szCs w:val="20"/>
          <w:lang w:val="en-US"/>
        </w:rPr>
        <w:t xml:space="preserve">ORCID </w:t>
      </w:r>
      <w:proofErr w:type="spellStart"/>
      <w:r w:rsidR="00A62DDD" w:rsidRPr="00A62DDD">
        <w:rPr>
          <w:rFonts w:ascii="Times New Roman" w:hAnsi="Times New Roman" w:cs="Times New Roman"/>
          <w:sz w:val="20"/>
          <w:szCs w:val="20"/>
          <w:lang w:val="en-US"/>
        </w:rPr>
        <w:t>iD</w:t>
      </w:r>
      <w:proofErr w:type="spellEnd"/>
      <w:r w:rsidR="00A62DDD" w:rsidRPr="00A62DDD">
        <w:rPr>
          <w:rFonts w:ascii="Times New Roman" w:hAnsi="Times New Roman" w:cs="Times New Roman"/>
          <w:sz w:val="20"/>
          <w:szCs w:val="20"/>
          <w:lang w:val="en-US"/>
        </w:rPr>
        <w:t xml:space="preserve"> (recommended)</w:t>
      </w:r>
    </w:p>
    <w:p w14:paraId="1028704B" w14:textId="3F46B603" w:rsidR="00DE131D" w:rsidRDefault="00247061" w:rsidP="00247061">
      <w:pPr>
        <w:spacing w:line="240" w:lineRule="auto"/>
        <w:rPr>
          <w:rFonts w:ascii="Times New Roman" w:hAnsi="Times New Roman" w:cs="Times New Roman"/>
          <w:sz w:val="20"/>
          <w:szCs w:val="20"/>
          <w:lang w:val="en-US"/>
        </w:rPr>
      </w:pPr>
      <w:r w:rsidRPr="00247061">
        <w:rPr>
          <w:rFonts w:ascii="Times New Roman" w:hAnsi="Times New Roman" w:cs="Times New Roman"/>
          <w:b/>
          <w:bCs/>
          <w:sz w:val="20"/>
          <w:szCs w:val="20"/>
        </w:rPr>
        <w:t>Corresponding author:</w:t>
      </w:r>
      <w:r w:rsidRPr="00247061">
        <w:rPr>
          <w:rFonts w:ascii="Times New Roman" w:hAnsi="Times New Roman" w:cs="Times New Roman"/>
          <w:sz w:val="20"/>
          <w:szCs w:val="20"/>
          <w:lang w:val="en-US"/>
        </w:rPr>
        <w:t xml:space="preserve"> </w:t>
      </w:r>
      <w:hyperlink r:id="rId9" w:history="1">
        <w:r w:rsidR="002539F3">
          <w:rPr>
            <w:rStyle w:val="Hyperlink"/>
            <w:rFonts w:ascii="Times New Roman" w:hAnsi="Times New Roman" w:cs="Times New Roman"/>
            <w:sz w:val="20"/>
            <w:szCs w:val="20"/>
            <w:lang w:val="en-US"/>
          </w:rPr>
          <w:t>email</w:t>
        </w:r>
      </w:hyperlink>
    </w:p>
    <w:tbl>
      <w:tblPr>
        <w:tblW w:w="9559" w:type="dxa"/>
        <w:tblBorders>
          <w:top w:val="nil"/>
          <w:left w:val="nil"/>
          <w:bottom w:val="nil"/>
          <w:right w:val="nil"/>
          <w:insideH w:val="nil"/>
          <w:insideV w:val="nil"/>
        </w:tblBorders>
        <w:tblLayout w:type="fixed"/>
        <w:tblLook w:val="0400" w:firstRow="0" w:lastRow="0" w:firstColumn="0" w:lastColumn="0" w:noHBand="0" w:noVBand="1"/>
      </w:tblPr>
      <w:tblGrid>
        <w:gridCol w:w="2799"/>
        <w:gridCol w:w="6760"/>
      </w:tblGrid>
      <w:tr w:rsidR="00247061" w14:paraId="2D308283" w14:textId="77777777" w:rsidTr="009A4B87">
        <w:trPr>
          <w:trHeight w:val="4805"/>
        </w:trPr>
        <w:tc>
          <w:tcPr>
            <w:tcW w:w="2799" w:type="dxa"/>
          </w:tcPr>
          <w:p w14:paraId="1C246BEE" w14:textId="77777777" w:rsidR="00247061" w:rsidRDefault="00247061">
            <w:pPr>
              <w:pStyle w:val="Heading2"/>
              <w:rPr>
                <w:b w:val="0"/>
                <w:bCs w:val="0"/>
                <w:color w:val="002060"/>
                <w:sz w:val="16"/>
                <w:szCs w:val="16"/>
              </w:rPr>
            </w:pPr>
            <w:r>
              <w:t>Article Information</w:t>
            </w:r>
          </w:p>
          <w:p w14:paraId="3C4D4016" w14:textId="77777777" w:rsidR="00247061" w:rsidRDefault="00247061">
            <w:pPr>
              <w:spacing w:before="86" w:line="240" w:lineRule="auto"/>
              <w:rPr>
                <w:b/>
                <w:bCs/>
                <w:sz w:val="16"/>
                <w:szCs w:val="16"/>
              </w:rPr>
            </w:pPr>
            <w:r>
              <w:rPr>
                <w:b/>
                <w:bCs/>
                <w:sz w:val="18"/>
                <w:szCs w:val="18"/>
              </w:rPr>
              <w:t>Article history:</w:t>
            </w:r>
          </w:p>
          <w:tbl>
            <w:tblPr>
              <w:tblW w:w="2447" w:type="dxa"/>
              <w:tblBorders>
                <w:top w:val="nil"/>
                <w:left w:val="nil"/>
                <w:bottom w:val="nil"/>
                <w:right w:val="nil"/>
                <w:insideH w:val="nil"/>
                <w:insideV w:val="nil"/>
              </w:tblBorders>
              <w:tblLayout w:type="fixed"/>
              <w:tblLook w:val="0400" w:firstRow="0" w:lastRow="0" w:firstColumn="0" w:lastColumn="0" w:noHBand="0" w:noVBand="1"/>
            </w:tblPr>
            <w:tblGrid>
              <w:gridCol w:w="926"/>
              <w:gridCol w:w="1521"/>
            </w:tblGrid>
            <w:tr w:rsidR="00247061" w14:paraId="5FA014E1" w14:textId="77777777">
              <w:tc>
                <w:tcPr>
                  <w:tcW w:w="926" w:type="dxa"/>
                  <w:vAlign w:val="center"/>
                </w:tcPr>
                <w:p w14:paraId="7AA04F6D" w14:textId="77777777" w:rsidR="00247061" w:rsidRDefault="00247061">
                  <w:pPr>
                    <w:spacing w:after="0" w:line="240" w:lineRule="auto"/>
                    <w:jc w:val="both"/>
                    <w:rPr>
                      <w:rFonts w:ascii="Times New Roman" w:eastAsia="Times New Roman" w:hAnsi="Times New Roman" w:cs="Times New Roman"/>
                      <w:b/>
                      <w:bCs/>
                      <w:i/>
                      <w:iCs/>
                      <w:sz w:val="16"/>
                      <w:szCs w:val="16"/>
                    </w:rPr>
                  </w:pPr>
                  <w:r>
                    <w:rPr>
                      <w:rFonts w:ascii="Times New Roman" w:eastAsia="Times New Roman" w:hAnsi="Times New Roman" w:cs="Times New Roman"/>
                      <w:sz w:val="16"/>
                      <w:szCs w:val="16"/>
                    </w:rPr>
                    <w:t>Received:</w:t>
                  </w:r>
                </w:p>
              </w:tc>
              <w:sdt>
                <w:sdtPr>
                  <w:rPr>
                    <w:sz w:val="16"/>
                    <w:szCs w:val="16"/>
                  </w:rPr>
                  <w:id w:val="1160587665"/>
                  <w:placeholder>
                    <w:docPart w:val="37691D3890E342159E6FBE99F00FD6DB"/>
                  </w:placeholder>
                  <w:date w:fullDate="2026-05-15T00:00:00Z">
                    <w:dateFormat w:val="d MMMM yyyy"/>
                    <w:lid w:val="en-US"/>
                    <w:storeMappedDataAs w:val="dateTime"/>
                    <w:calendar w:val="gregorian"/>
                  </w:date>
                </w:sdtPr>
                <w:sdtContent>
                  <w:tc>
                    <w:tcPr>
                      <w:tcW w:w="1521" w:type="dxa"/>
                      <w:vAlign w:val="center"/>
                    </w:tcPr>
                    <w:p w14:paraId="7313F4B7" w14:textId="568165FB" w:rsidR="00247061" w:rsidRDefault="00247061">
                      <w:pPr>
                        <w:spacing w:after="0" w:line="240" w:lineRule="auto"/>
                        <w:jc w:val="right"/>
                        <w:rPr>
                          <w:rFonts w:ascii="Times New Roman" w:eastAsia="Times New Roman" w:hAnsi="Times New Roman" w:cs="Times New Roman"/>
                          <w:b/>
                          <w:bCs/>
                          <w:i/>
                          <w:iCs/>
                          <w:sz w:val="16"/>
                          <w:szCs w:val="16"/>
                        </w:rPr>
                      </w:pPr>
                      <w:r>
                        <w:rPr>
                          <w:sz w:val="16"/>
                          <w:szCs w:val="16"/>
                          <w:lang w:val="en-US"/>
                        </w:rPr>
                        <w:t>15 May 2026</w:t>
                      </w:r>
                    </w:p>
                  </w:tc>
                </w:sdtContent>
              </w:sdt>
            </w:tr>
            <w:tr w:rsidR="00247061" w14:paraId="5C8B3C43" w14:textId="77777777">
              <w:tc>
                <w:tcPr>
                  <w:tcW w:w="926" w:type="dxa"/>
                  <w:vAlign w:val="center"/>
                </w:tcPr>
                <w:p w14:paraId="1B4DD415" w14:textId="77777777" w:rsidR="00247061" w:rsidRDefault="00247061">
                  <w:pPr>
                    <w:spacing w:after="0" w:line="240" w:lineRule="auto"/>
                    <w:jc w:val="both"/>
                    <w:rPr>
                      <w:rFonts w:ascii="Times New Roman" w:eastAsia="Times New Roman" w:hAnsi="Times New Roman" w:cs="Times New Roman"/>
                      <w:b/>
                      <w:bCs/>
                      <w:i/>
                      <w:iCs/>
                      <w:sz w:val="16"/>
                      <w:szCs w:val="16"/>
                    </w:rPr>
                  </w:pPr>
                  <w:r>
                    <w:rPr>
                      <w:rFonts w:ascii="Times New Roman" w:eastAsia="Times New Roman" w:hAnsi="Times New Roman" w:cs="Times New Roman"/>
                      <w:sz w:val="16"/>
                      <w:szCs w:val="16"/>
                    </w:rPr>
                    <w:t>Revised:</w:t>
                  </w:r>
                </w:p>
              </w:tc>
              <w:tc>
                <w:tcPr>
                  <w:tcW w:w="1521" w:type="dxa"/>
                  <w:vAlign w:val="center"/>
                </w:tcPr>
                <w:sdt>
                  <w:sdtPr>
                    <w:rPr>
                      <w:sz w:val="16"/>
                      <w:szCs w:val="16"/>
                    </w:rPr>
                    <w:id w:val="-96254255"/>
                    <w:placeholder>
                      <w:docPart w:val="37691D3890E342159E6FBE99F00FD6DB"/>
                    </w:placeholder>
                    <w:date w:fullDate="2026-07-01T00:00:00Z">
                      <w:dateFormat w:val="d MMMM yyyy"/>
                      <w:lid w:val="en-US"/>
                      <w:storeMappedDataAs w:val="dateTime"/>
                      <w:calendar w:val="gregorian"/>
                    </w:date>
                  </w:sdtPr>
                  <w:sdtContent>
                    <w:p w14:paraId="13CDE307" w14:textId="71736A01" w:rsidR="00247061" w:rsidRDefault="00247061">
                      <w:pPr>
                        <w:spacing w:after="0" w:line="240" w:lineRule="auto"/>
                        <w:jc w:val="right"/>
                        <w:rPr>
                          <w:rFonts w:ascii="Times New Roman" w:eastAsia="Times New Roman" w:hAnsi="Times New Roman" w:cs="Times New Roman"/>
                          <w:b/>
                          <w:bCs/>
                          <w:i/>
                          <w:iCs/>
                          <w:sz w:val="16"/>
                          <w:szCs w:val="16"/>
                        </w:rPr>
                      </w:pPr>
                      <w:r>
                        <w:rPr>
                          <w:sz w:val="16"/>
                          <w:szCs w:val="16"/>
                          <w:lang w:val="en-US"/>
                        </w:rPr>
                        <w:t>1 July 2026</w:t>
                      </w:r>
                    </w:p>
                  </w:sdtContent>
                </w:sdt>
              </w:tc>
            </w:tr>
            <w:tr w:rsidR="00247061" w14:paraId="63DE24E4" w14:textId="77777777">
              <w:tc>
                <w:tcPr>
                  <w:tcW w:w="926" w:type="dxa"/>
                  <w:vAlign w:val="center"/>
                </w:tcPr>
                <w:p w14:paraId="6493C36F" w14:textId="77777777" w:rsidR="00247061" w:rsidRDefault="00247061">
                  <w:pPr>
                    <w:spacing w:after="0" w:line="240" w:lineRule="auto"/>
                    <w:jc w:val="both"/>
                    <w:rPr>
                      <w:rFonts w:ascii="Times New Roman" w:eastAsia="Times New Roman" w:hAnsi="Times New Roman" w:cs="Times New Roman"/>
                      <w:b/>
                      <w:bCs/>
                      <w:i/>
                      <w:iCs/>
                      <w:sz w:val="16"/>
                      <w:szCs w:val="16"/>
                    </w:rPr>
                  </w:pPr>
                  <w:r>
                    <w:rPr>
                      <w:rFonts w:ascii="Times New Roman" w:eastAsia="Times New Roman" w:hAnsi="Times New Roman" w:cs="Times New Roman"/>
                      <w:sz w:val="16"/>
                      <w:szCs w:val="16"/>
                    </w:rPr>
                    <w:t>Accepted:</w:t>
                  </w:r>
                </w:p>
              </w:tc>
              <w:tc>
                <w:tcPr>
                  <w:tcW w:w="1521" w:type="dxa"/>
                  <w:vAlign w:val="center"/>
                </w:tcPr>
                <w:sdt>
                  <w:sdtPr>
                    <w:rPr>
                      <w:sz w:val="16"/>
                      <w:szCs w:val="16"/>
                    </w:rPr>
                    <w:id w:val="-951010496"/>
                    <w:placeholder>
                      <w:docPart w:val="37691D3890E342159E6FBE99F00FD6DB"/>
                    </w:placeholder>
                    <w:date w:fullDate="2026-06-12T00:00:00Z">
                      <w:dateFormat w:val="d MMMM yyyy"/>
                      <w:lid w:val="en-US"/>
                      <w:storeMappedDataAs w:val="dateTime"/>
                      <w:calendar w:val="gregorian"/>
                    </w:date>
                  </w:sdtPr>
                  <w:sdtContent>
                    <w:p w14:paraId="13BD6526" w14:textId="3A855CBE" w:rsidR="00247061" w:rsidRDefault="00247061">
                      <w:pPr>
                        <w:spacing w:after="0" w:line="240" w:lineRule="auto"/>
                        <w:jc w:val="right"/>
                        <w:rPr>
                          <w:rFonts w:ascii="Times New Roman" w:eastAsia="Times New Roman" w:hAnsi="Times New Roman" w:cs="Times New Roman"/>
                          <w:b/>
                          <w:bCs/>
                          <w:i/>
                          <w:iCs/>
                          <w:sz w:val="16"/>
                          <w:szCs w:val="16"/>
                        </w:rPr>
                      </w:pPr>
                      <w:r>
                        <w:rPr>
                          <w:sz w:val="16"/>
                          <w:szCs w:val="16"/>
                          <w:lang w:val="en-US"/>
                        </w:rPr>
                        <w:t>12 June 2026</w:t>
                      </w:r>
                    </w:p>
                  </w:sdtContent>
                </w:sdt>
              </w:tc>
            </w:tr>
            <w:tr w:rsidR="00247061" w14:paraId="0B65028D" w14:textId="77777777">
              <w:tc>
                <w:tcPr>
                  <w:tcW w:w="926" w:type="dxa"/>
                  <w:vAlign w:val="center"/>
                </w:tcPr>
                <w:p w14:paraId="5C3A209C" w14:textId="77777777" w:rsidR="00247061" w:rsidRDefault="00247061">
                  <w:pPr>
                    <w:spacing w:after="0" w:line="240" w:lineRule="auto"/>
                    <w:jc w:val="both"/>
                    <w:rPr>
                      <w:rFonts w:ascii="Times New Roman" w:eastAsia="Times New Roman" w:hAnsi="Times New Roman" w:cs="Times New Roman"/>
                      <w:b/>
                      <w:bCs/>
                      <w:i/>
                      <w:iCs/>
                      <w:sz w:val="16"/>
                      <w:szCs w:val="16"/>
                    </w:rPr>
                  </w:pPr>
                  <w:r>
                    <w:rPr>
                      <w:rFonts w:ascii="Times New Roman" w:eastAsia="Times New Roman" w:hAnsi="Times New Roman" w:cs="Times New Roman"/>
                      <w:sz w:val="16"/>
                      <w:szCs w:val="16"/>
                    </w:rPr>
                    <w:t>Published:</w:t>
                  </w:r>
                </w:p>
              </w:tc>
              <w:tc>
                <w:tcPr>
                  <w:tcW w:w="1521" w:type="dxa"/>
                  <w:vAlign w:val="center"/>
                </w:tcPr>
                <w:sdt>
                  <w:sdtPr>
                    <w:rPr>
                      <w:rFonts w:ascii="Times New Roman" w:hAnsi="Times New Roman" w:cs="Times New Roman"/>
                      <w:sz w:val="16"/>
                      <w:szCs w:val="16"/>
                    </w:rPr>
                    <w:id w:val="-684131934"/>
                    <w:placeholder>
                      <w:docPart w:val="37691D3890E342159E6FBE99F00FD6DB"/>
                    </w:placeholder>
                    <w:date w:fullDate="2026-08-03T00:00:00Z">
                      <w:dateFormat w:val="d MMMM yyyy"/>
                      <w:lid w:val="en-US"/>
                      <w:storeMappedDataAs w:val="dateTime"/>
                      <w:calendar w:val="gregorian"/>
                    </w:date>
                  </w:sdtPr>
                  <w:sdtContent>
                    <w:p w14:paraId="3D01DC16" w14:textId="5192107C" w:rsidR="00247061" w:rsidRPr="00247061" w:rsidRDefault="00247061">
                      <w:pPr>
                        <w:spacing w:after="0" w:line="240" w:lineRule="auto"/>
                        <w:jc w:val="right"/>
                        <w:rPr>
                          <w:rFonts w:ascii="Times New Roman" w:eastAsia="Times New Roman" w:hAnsi="Times New Roman" w:cs="Times New Roman"/>
                          <w:b/>
                          <w:bCs/>
                          <w:i/>
                          <w:iCs/>
                          <w:sz w:val="16"/>
                          <w:szCs w:val="16"/>
                        </w:rPr>
                      </w:pPr>
                      <w:r w:rsidRPr="00247061">
                        <w:rPr>
                          <w:rFonts w:ascii="Times New Roman" w:hAnsi="Times New Roman" w:cs="Times New Roman"/>
                          <w:sz w:val="16"/>
                          <w:szCs w:val="16"/>
                          <w:lang w:val="en-US"/>
                        </w:rPr>
                        <w:t>3 August 2026</w:t>
                      </w:r>
                    </w:p>
                  </w:sdtContent>
                </w:sdt>
              </w:tc>
            </w:tr>
          </w:tbl>
          <w:p w14:paraId="3D1F846F" w14:textId="77777777" w:rsidR="00247061" w:rsidRDefault="00247061">
            <w:pPr>
              <w:spacing w:before="86" w:line="240" w:lineRule="auto"/>
              <w:rPr>
                <w:b/>
                <w:bCs/>
                <w:sz w:val="16"/>
                <w:szCs w:val="16"/>
              </w:rPr>
            </w:pPr>
            <w:r>
              <w:rPr>
                <w:b/>
                <w:bCs/>
                <w:sz w:val="16"/>
                <w:szCs w:val="16"/>
              </w:rPr>
              <w:t>Keywords:</w:t>
            </w:r>
          </w:p>
          <w:p w14:paraId="4E2A24D1" w14:textId="4BF915FB" w:rsidR="00247061" w:rsidRDefault="00A62DDD">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Keyword 1</w:t>
            </w:r>
          </w:p>
          <w:p w14:paraId="7B4942FA" w14:textId="787F7E25" w:rsidR="00247061" w:rsidRDefault="00A62DDD">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Keyword </w:t>
            </w:r>
            <w:r>
              <w:rPr>
                <w:rFonts w:ascii="Times New Roman" w:eastAsia="Times New Roman" w:hAnsi="Times New Roman" w:cs="Times New Roman"/>
                <w:sz w:val="16"/>
                <w:szCs w:val="16"/>
              </w:rPr>
              <w:t>2</w:t>
            </w:r>
          </w:p>
          <w:p w14:paraId="497766FF" w14:textId="6DEC2C8C" w:rsidR="00247061" w:rsidRDefault="00A62DDD">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Keyword </w:t>
            </w:r>
            <w:r>
              <w:rPr>
                <w:rFonts w:ascii="Times New Roman" w:eastAsia="Times New Roman" w:hAnsi="Times New Roman" w:cs="Times New Roman"/>
                <w:sz w:val="16"/>
                <w:szCs w:val="16"/>
              </w:rPr>
              <w:t>3</w:t>
            </w:r>
          </w:p>
          <w:p w14:paraId="0CCC31C8" w14:textId="7F5AA0BA" w:rsidR="00247061" w:rsidRDefault="00A62DDD">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Keyword </w:t>
            </w:r>
            <w:r>
              <w:rPr>
                <w:rFonts w:ascii="Times New Roman" w:eastAsia="Times New Roman" w:hAnsi="Times New Roman" w:cs="Times New Roman"/>
                <w:sz w:val="16"/>
                <w:szCs w:val="16"/>
              </w:rPr>
              <w:t>4</w:t>
            </w:r>
          </w:p>
          <w:p w14:paraId="524EB6B0" w14:textId="50BE3CBE" w:rsidR="00247061" w:rsidRDefault="00A62DDD">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Keyword </w:t>
            </w:r>
            <w:r>
              <w:rPr>
                <w:rFonts w:ascii="Times New Roman" w:eastAsia="Times New Roman" w:hAnsi="Times New Roman" w:cs="Times New Roman"/>
                <w:sz w:val="16"/>
                <w:szCs w:val="16"/>
              </w:rPr>
              <w:t>5</w:t>
            </w:r>
          </w:p>
          <w:p w14:paraId="30C3524F" w14:textId="77777777" w:rsidR="00247061" w:rsidRDefault="00247061" w:rsidP="00247061">
            <w:pPr>
              <w:numPr>
                <w:ilvl w:val="0"/>
                <w:numId w:val="1"/>
              </w:numPr>
              <w:pBdr>
                <w:top w:val="nil"/>
                <w:left w:val="nil"/>
                <w:bottom w:val="nil"/>
                <w:right w:val="nil"/>
                <w:between w:val="nil"/>
              </w:pBdr>
              <w:spacing w:before="240" w:after="0" w:line="240" w:lineRule="auto"/>
              <w:ind w:left="455" w:right="261"/>
              <w:jc w:val="both"/>
              <w:rPr>
                <w:b/>
                <w:bCs/>
                <w:color w:val="000000"/>
                <w:sz w:val="16"/>
                <w:szCs w:val="16"/>
              </w:rPr>
            </w:pPr>
            <w:r>
              <w:rPr>
                <w:rFonts w:ascii="Times New Roman" w:eastAsia="Times New Roman" w:hAnsi="Times New Roman" w:cs="Times New Roman"/>
                <w:b/>
                <w:bCs/>
                <w:color w:val="000000"/>
                <w:sz w:val="16"/>
                <w:szCs w:val="16"/>
              </w:rPr>
              <w:t>Please cite this article as:</w:t>
            </w:r>
          </w:p>
          <w:p w14:paraId="50396868" w14:textId="5BA6A7C0" w:rsidR="00247061" w:rsidRDefault="00A62DDD">
            <w:pPr>
              <w:spacing w:after="0" w:line="240" w:lineRule="auto"/>
              <w:jc w:val="both"/>
              <w:rPr>
                <w:sz w:val="16"/>
                <w:szCs w:val="16"/>
              </w:rPr>
            </w:pPr>
            <w:r>
              <w:rPr>
                <w:sz w:val="16"/>
                <w:szCs w:val="16"/>
              </w:rPr>
              <w:t>Author/s</w:t>
            </w:r>
            <w:r w:rsidR="00247061">
              <w:rPr>
                <w:sz w:val="16"/>
                <w:szCs w:val="16"/>
              </w:rPr>
              <w:t xml:space="preserve">. </w:t>
            </w:r>
            <w:r>
              <w:rPr>
                <w:sz w:val="16"/>
                <w:szCs w:val="16"/>
              </w:rPr>
              <w:t>title</w:t>
            </w:r>
            <w:r w:rsidR="00247061">
              <w:rPr>
                <w:sz w:val="16"/>
                <w:szCs w:val="16"/>
              </w:rPr>
              <w:t xml:space="preserve">. </w:t>
            </w:r>
            <w:r w:rsidR="00247061" w:rsidRPr="00247061">
              <w:rPr>
                <w:sz w:val="16"/>
                <w:szCs w:val="16"/>
              </w:rPr>
              <w:t>Preclinical Studies</w:t>
            </w:r>
            <w:r w:rsidR="00247061">
              <w:rPr>
                <w:sz w:val="16"/>
                <w:szCs w:val="16"/>
              </w:rPr>
              <w:t xml:space="preserve">. </w:t>
            </w:r>
            <w:r>
              <w:rPr>
                <w:sz w:val="16"/>
                <w:szCs w:val="16"/>
              </w:rPr>
              <w:t>year</w:t>
            </w:r>
            <w:r w:rsidR="00247061">
              <w:rPr>
                <w:sz w:val="16"/>
                <w:szCs w:val="16"/>
              </w:rPr>
              <w:t xml:space="preserve">; </w:t>
            </w:r>
            <w:r>
              <w:rPr>
                <w:sz w:val="16"/>
                <w:szCs w:val="16"/>
              </w:rPr>
              <w:t>V</w:t>
            </w:r>
            <w:r w:rsidR="00247061">
              <w:rPr>
                <w:sz w:val="16"/>
                <w:szCs w:val="16"/>
              </w:rPr>
              <w:t>(</w:t>
            </w:r>
            <w:r>
              <w:rPr>
                <w:sz w:val="16"/>
                <w:szCs w:val="16"/>
              </w:rPr>
              <w:t>Issue</w:t>
            </w:r>
            <w:r w:rsidR="00247061">
              <w:rPr>
                <w:sz w:val="16"/>
                <w:szCs w:val="16"/>
              </w:rPr>
              <w:t xml:space="preserve">): </w:t>
            </w:r>
            <w:r>
              <w:rPr>
                <w:sz w:val="16"/>
                <w:szCs w:val="16"/>
              </w:rPr>
              <w:t>pages</w:t>
            </w:r>
            <w:r w:rsidR="00247061">
              <w:rPr>
                <w:sz w:val="16"/>
                <w:szCs w:val="16"/>
              </w:rPr>
              <w:t xml:space="preserve">. </w:t>
            </w:r>
          </w:p>
          <w:p w14:paraId="4567311A" w14:textId="77777777" w:rsidR="00247061" w:rsidRDefault="00247061">
            <w:pPr>
              <w:spacing w:after="0" w:line="240" w:lineRule="auto"/>
              <w:jc w:val="both"/>
              <w:rPr>
                <w:b/>
                <w:bCs/>
                <w:i/>
                <w:iCs/>
                <w:sz w:val="16"/>
                <w:szCs w:val="16"/>
              </w:rPr>
            </w:pPr>
          </w:p>
          <w:p w14:paraId="22D38BB0" w14:textId="77777777" w:rsidR="00247061" w:rsidRDefault="00247061">
            <w:pPr>
              <w:spacing w:before="86" w:line="240" w:lineRule="auto"/>
              <w:rPr>
                <w:b/>
                <w:bCs/>
                <w:sz w:val="16"/>
                <w:szCs w:val="16"/>
              </w:rPr>
            </w:pPr>
            <w:r>
              <w:rPr>
                <w:b/>
                <w:bCs/>
                <w:sz w:val="16"/>
                <w:szCs w:val="16"/>
              </w:rPr>
              <w:t>Copyright and Licensing</w:t>
            </w:r>
          </w:p>
          <w:p w14:paraId="28A29F3A" w14:textId="77777777" w:rsidR="00247061" w:rsidRDefault="00247061">
            <w:pPr>
              <w:widowControl w:val="0"/>
              <w:pBdr>
                <w:top w:val="nil"/>
                <w:left w:val="nil"/>
                <w:bottom w:val="nil"/>
                <w:right w:val="nil"/>
                <w:between w:val="nil"/>
              </w:pBdr>
              <w:spacing w:before="73" w:after="0" w:line="240" w:lineRule="auto"/>
              <w:rPr>
                <w:rFonts w:ascii="Palatino Linotype" w:eastAsia="Palatino Linotype" w:hAnsi="Palatino Linotype" w:cs="Palatino Linotype"/>
                <w:color w:val="000000"/>
                <w:sz w:val="16"/>
                <w:szCs w:val="16"/>
              </w:rPr>
            </w:pPr>
            <w:r>
              <w:rPr>
                <w:rFonts w:ascii="Palatino Linotype" w:eastAsia="Palatino Linotype" w:hAnsi="Palatino Linotype" w:cs="Palatino Linotype"/>
                <w:noProof/>
                <w:color w:val="000000"/>
                <w:sz w:val="20"/>
                <w:szCs w:val="20"/>
              </w:rPr>
              <w:drawing>
                <wp:inline distT="0" distB="0" distL="0" distR="0" wp14:anchorId="390BAB50" wp14:editId="0FB80018">
                  <wp:extent cx="805815" cy="277495"/>
                  <wp:effectExtent l="0" t="0" r="0" b="0"/>
                  <wp:docPr id="6" name="image4.png" descr="About Open Journal Systems | Poslovna izvrsnost - Business Excellence"/>
                  <wp:cNvGraphicFramePr/>
                  <a:graphic xmlns:a="http://schemas.openxmlformats.org/drawingml/2006/main">
                    <a:graphicData uri="http://schemas.openxmlformats.org/drawingml/2006/picture">
                      <pic:pic xmlns:pic="http://schemas.openxmlformats.org/drawingml/2006/picture">
                        <pic:nvPicPr>
                          <pic:cNvPr id="0" name="image4.png" descr="About Open Journal Systems | Poslovna izvrsnost - Business Excellence"/>
                          <pic:cNvPicPr preferRelativeResize="0"/>
                        </pic:nvPicPr>
                        <pic:blipFill>
                          <a:blip r:embed="rId10"/>
                          <a:srcRect/>
                          <a:stretch>
                            <a:fillRect/>
                          </a:stretch>
                        </pic:blipFill>
                        <pic:spPr>
                          <a:xfrm>
                            <a:off x="0" y="0"/>
                            <a:ext cx="805815" cy="277495"/>
                          </a:xfrm>
                          <a:prstGeom prst="rect">
                            <a:avLst/>
                          </a:prstGeom>
                          <a:ln/>
                        </pic:spPr>
                      </pic:pic>
                    </a:graphicData>
                  </a:graphic>
                </wp:inline>
              </w:drawing>
            </w:r>
          </w:p>
          <w:p w14:paraId="01C34812" w14:textId="49F3DB94" w:rsidR="00247061" w:rsidRDefault="00247061">
            <w:pPr>
              <w:widowControl w:val="0"/>
              <w:pBdr>
                <w:top w:val="nil"/>
                <w:left w:val="nil"/>
                <w:bottom w:val="nil"/>
                <w:right w:val="nil"/>
                <w:between w:val="nil"/>
              </w:pBdr>
              <w:spacing w:before="73" w:after="0" w:line="240" w:lineRule="auto"/>
              <w:jc w:val="both"/>
              <w:rPr>
                <w:rFonts w:ascii="Palatino Linotype" w:eastAsia="Palatino Linotype" w:hAnsi="Palatino Linotype" w:cs="Palatino Linotype"/>
                <w:color w:val="000000"/>
                <w:sz w:val="16"/>
                <w:szCs w:val="16"/>
                <w:rtl/>
              </w:rPr>
            </w:pPr>
            <w:r>
              <w:rPr>
                <w:rFonts w:ascii="Palatino Linotype" w:eastAsia="Palatino Linotype" w:hAnsi="Palatino Linotype" w:cs="Palatino Linotype"/>
                <w:color w:val="000000"/>
                <w:sz w:val="16"/>
                <w:szCs w:val="16"/>
              </w:rPr>
              <w:t>© 2026. This work is openly licensed via CC BY 4.0</w:t>
            </w:r>
          </w:p>
          <w:p w14:paraId="3BB07F68" w14:textId="77777777" w:rsidR="00247061" w:rsidRDefault="00247061">
            <w:pPr>
              <w:widowControl w:val="0"/>
              <w:pBdr>
                <w:top w:val="nil"/>
                <w:left w:val="nil"/>
                <w:bottom w:val="nil"/>
                <w:right w:val="nil"/>
                <w:between w:val="nil"/>
              </w:pBdr>
              <w:spacing w:before="73" w:after="240" w:line="240" w:lineRule="auto"/>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br/>
            </w:r>
            <w:r>
              <w:rPr>
                <w:rFonts w:ascii="Palatino Linotype" w:eastAsia="Palatino Linotype" w:hAnsi="Palatino Linotype" w:cs="Palatino Linotype"/>
                <w:color w:val="000000"/>
                <w:sz w:val="14"/>
                <w:szCs w:val="14"/>
              </w:rPr>
              <w:t>This is an Open Access article distributed under the terms of the Creative Commons Attribution License (CC BY 4.0), which permits unrestricted use, distribution, and reproduction in any medium, provided the original work is properly cited.</w:t>
            </w:r>
          </w:p>
        </w:tc>
        <w:tc>
          <w:tcPr>
            <w:tcW w:w="6760" w:type="dxa"/>
            <w:shd w:val="clear" w:color="auto" w:fill="F2F2F2"/>
            <w:vAlign w:val="center"/>
          </w:tcPr>
          <w:p w14:paraId="7D147A58" w14:textId="034F5525" w:rsidR="00247061" w:rsidRDefault="00247061" w:rsidP="009A4B87">
            <w:pPr>
              <w:pStyle w:val="Heading2"/>
            </w:pPr>
            <w:r>
              <w:t>Abstract</w:t>
            </w:r>
            <w:r w:rsidR="005F6F48">
              <w:t xml:space="preserve"> (H2 heading)</w:t>
            </w:r>
          </w:p>
          <w:p w14:paraId="15A67057" w14:textId="7A2825CD" w:rsidR="00247061" w:rsidRPr="00A62DDD" w:rsidRDefault="00A62DDD" w:rsidP="00A62DDD">
            <w:pPr>
              <w:spacing w:before="107" w:line="240" w:lineRule="auto"/>
              <w:ind w:left="77" w:right="7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Time New Roman 10, justify less than 250words, structural style ,</w:t>
            </w:r>
            <w:r w:rsidRPr="00A62DDD">
              <w:rPr>
                <w:rFonts w:ascii="Times New Roman" w:eastAsia="Times New Roman" w:hAnsi="Times New Roman" w:cs="Times New Roman"/>
                <w:color w:val="000000"/>
                <w:sz w:val="20"/>
                <w:szCs w:val="20"/>
              </w:rPr>
              <w:t>150–300 words.</w:t>
            </w:r>
            <w:r>
              <w:rPr>
                <w:rFonts w:ascii="Times New Roman" w:eastAsia="Times New Roman" w:hAnsi="Times New Roman" w:cs="Times New Roman"/>
                <w:color w:val="000000"/>
                <w:sz w:val="20"/>
                <w:szCs w:val="20"/>
              </w:rPr>
              <w:t xml:space="preserve"> </w:t>
            </w:r>
            <w:r w:rsidRPr="00A62DDD">
              <w:rPr>
                <w:rFonts w:ascii="Times New Roman" w:eastAsia="Times New Roman" w:hAnsi="Times New Roman" w:cs="Times New Roman"/>
                <w:color w:val="000000"/>
                <w:sz w:val="20"/>
                <w:szCs w:val="20"/>
              </w:rPr>
              <w:t>single-column layout</w:t>
            </w:r>
            <w:r>
              <w:rPr>
                <w:rFonts w:ascii="Times New Roman" w:eastAsia="Times New Roman" w:hAnsi="Times New Roman" w:cs="Times New Roman"/>
                <w:color w:val="000000"/>
                <w:sz w:val="20"/>
                <w:szCs w:val="20"/>
              </w:rPr>
              <w:t xml:space="preserve">, </w:t>
            </w:r>
            <w:r w:rsidRPr="00A62DDD">
              <w:rPr>
                <w:rFonts w:ascii="Times New Roman" w:eastAsia="Times New Roman" w:hAnsi="Times New Roman" w:cs="Times New Roman"/>
                <w:color w:val="000000"/>
                <w:sz w:val="20"/>
                <w:szCs w:val="20"/>
              </w:rPr>
              <w:t>No references</w:t>
            </w:r>
            <w:r>
              <w:rPr>
                <w:rFonts w:ascii="Times New Roman" w:eastAsia="Times New Roman" w:hAnsi="Times New Roman" w:cs="Times New Roman"/>
                <w:color w:val="000000"/>
                <w:sz w:val="20"/>
                <w:szCs w:val="20"/>
              </w:rPr>
              <w:t xml:space="preserve">, </w:t>
            </w:r>
            <w:r w:rsidRPr="00A62DDD">
              <w:rPr>
                <w:rFonts w:ascii="Times New Roman" w:eastAsia="Times New Roman" w:hAnsi="Times New Roman" w:cs="Times New Roman"/>
                <w:color w:val="000000"/>
                <w:sz w:val="20"/>
                <w:szCs w:val="20"/>
              </w:rPr>
              <w:t>No citations.</w:t>
            </w:r>
            <w:r>
              <w:rPr>
                <w:rFonts w:ascii="Times New Roman" w:eastAsia="Times New Roman" w:hAnsi="Times New Roman" w:cs="Times New Roman"/>
                <w:color w:val="000000"/>
                <w:sz w:val="20"/>
                <w:szCs w:val="20"/>
              </w:rPr>
              <w:t xml:space="preserve">, </w:t>
            </w:r>
            <w:r w:rsidRPr="00A62DDD">
              <w:rPr>
                <w:rFonts w:ascii="Times New Roman" w:eastAsia="Times New Roman" w:hAnsi="Times New Roman" w:cs="Times New Roman"/>
                <w:color w:val="000000"/>
                <w:sz w:val="20"/>
                <w:szCs w:val="20"/>
              </w:rPr>
              <w:t>No tables or figures.</w:t>
            </w:r>
            <w:r>
              <w:rPr>
                <w:rFonts w:ascii="Times New Roman" w:eastAsia="Times New Roman" w:hAnsi="Times New Roman" w:cs="Times New Roman"/>
                <w:color w:val="000000"/>
                <w:sz w:val="20"/>
                <w:szCs w:val="20"/>
              </w:rPr>
              <w:t xml:space="preserve">, </w:t>
            </w:r>
            <w:r w:rsidRPr="00A62DDD">
              <w:rPr>
                <w:rFonts w:ascii="Times New Roman" w:eastAsia="Times New Roman" w:hAnsi="Times New Roman" w:cs="Times New Roman"/>
                <w:color w:val="000000"/>
                <w:sz w:val="20"/>
                <w:szCs w:val="20"/>
              </w:rPr>
              <w:t>No unexplained abbreviations.</w:t>
            </w:r>
            <w:r>
              <w:rPr>
                <w:rFonts w:ascii="Times New Roman" w:eastAsia="Times New Roman" w:hAnsi="Times New Roman" w:cs="Times New Roman"/>
                <w:color w:val="000000"/>
                <w:sz w:val="20"/>
                <w:szCs w:val="20"/>
              </w:rPr>
              <w:t xml:space="preserve"> </w:t>
            </w:r>
          </w:p>
        </w:tc>
      </w:tr>
    </w:tbl>
    <w:p w14:paraId="2DCD9E39" w14:textId="08F000CB" w:rsidR="00EA50F9" w:rsidRPr="005914D8" w:rsidRDefault="00EA50F9" w:rsidP="00696B53">
      <w:pPr>
        <w:pStyle w:val="Heading2"/>
        <w:spacing w:before="240"/>
      </w:pPr>
      <w:r w:rsidRPr="005914D8">
        <w:t>1. Introduction</w:t>
      </w:r>
      <w:r w:rsidR="005F6F48">
        <w:t xml:space="preserve"> </w:t>
      </w:r>
      <w:r w:rsidR="005F6F48">
        <w:t>(H2 heading)</w:t>
      </w:r>
    </w:p>
    <w:p w14:paraId="79F8602A" w14:textId="0B3ADC70" w:rsidR="005F6F48" w:rsidRPr="005F6F48" w:rsidRDefault="005F6F48" w:rsidP="005F6F48">
      <w:pPr>
        <w:pStyle w:val="NormalWeb"/>
        <w:shd w:val="clear" w:color="auto" w:fill="FFFFFF"/>
        <w:jc w:val="both"/>
      </w:pPr>
      <w:r>
        <w:t>Times New Roman (12) justify, introduction should</w:t>
      </w:r>
      <w:r w:rsidRPr="005F6F48">
        <w:t xml:space="preserve"> clearly present the research problem, objectives, significance of the study, and relevant background. It should provide sufficient context for understanding the study while avoiding an extensive review of the literature or a summary of the study results.</w:t>
      </w:r>
    </w:p>
    <w:p w14:paraId="38E58693" w14:textId="77777777" w:rsidR="006D1C1C" w:rsidRDefault="006D1C1C" w:rsidP="00497E53">
      <w:pPr>
        <w:jc w:val="center"/>
        <w:rPr>
          <w:rFonts w:ascii="Times New Roman" w:hAnsi="Times New Roman" w:cs="Times New Roman"/>
        </w:rPr>
      </w:pPr>
    </w:p>
    <w:p w14:paraId="62E017AD" w14:textId="4043547B" w:rsidR="00EA50F9" w:rsidRPr="00497E53" w:rsidRDefault="00EA50F9" w:rsidP="00497E53">
      <w:pPr>
        <w:jc w:val="center"/>
        <w:rPr>
          <w:rFonts w:ascii="Times New Roman" w:hAnsi="Times New Roman" w:cs="Times New Roman"/>
          <w:b/>
          <w:bCs/>
          <w:sz w:val="20"/>
          <w:szCs w:val="20"/>
        </w:rPr>
      </w:pPr>
      <w:r w:rsidRPr="00497E53">
        <w:rPr>
          <w:rFonts w:ascii="Times New Roman" w:hAnsi="Times New Roman" w:cs="Times New Roman"/>
          <w:b/>
          <w:bCs/>
          <w:sz w:val="20"/>
          <w:szCs w:val="20"/>
        </w:rPr>
        <w:t xml:space="preserve">Table 1. </w:t>
      </w:r>
      <w:r w:rsidR="00722569">
        <w:rPr>
          <w:rFonts w:ascii="Times New Roman" w:hAnsi="Times New Roman" w:cs="Times New Roman"/>
          <w:b/>
          <w:bCs/>
          <w:sz w:val="20"/>
          <w:szCs w:val="20"/>
        </w:rPr>
        <w:t>Times New Roman 1o Bold justify</w:t>
      </w:r>
    </w:p>
    <w:tbl>
      <w:tblPr>
        <w:tblStyle w:val="TableGrid"/>
        <w:tblW w:w="0" w:type="auto"/>
        <w:tblLook w:val="04A0" w:firstRow="1" w:lastRow="0" w:firstColumn="1" w:lastColumn="0" w:noHBand="0" w:noVBand="1"/>
      </w:tblPr>
      <w:tblGrid>
        <w:gridCol w:w="9549"/>
      </w:tblGrid>
      <w:tr w:rsidR="00722569" w14:paraId="05F5376C" w14:textId="77777777" w:rsidTr="00722569">
        <w:tc>
          <w:tcPr>
            <w:tcW w:w="9549" w:type="dxa"/>
          </w:tcPr>
          <w:p w14:paraId="53F8AC42" w14:textId="6C0D3FAA" w:rsidR="00722569" w:rsidRPr="00722569" w:rsidRDefault="00722569" w:rsidP="00722569">
            <w:pPr>
              <w:pStyle w:val="Heading2"/>
              <w:rPr>
                <w:b w:val="0"/>
                <w:bCs w:val="0"/>
              </w:rPr>
            </w:pPr>
            <w:r w:rsidRPr="00722569">
              <w:rPr>
                <w:b w:val="0"/>
                <w:bCs w:val="0"/>
              </w:rPr>
              <w:t>Tables and figures should be editable and cited in numerical order within the text</w:t>
            </w:r>
          </w:p>
        </w:tc>
      </w:tr>
      <w:tr w:rsidR="00722569" w14:paraId="7B459853" w14:textId="77777777" w:rsidTr="00722569">
        <w:trPr>
          <w:trHeight w:val="220"/>
        </w:trPr>
        <w:tc>
          <w:tcPr>
            <w:tcW w:w="9549" w:type="dxa"/>
          </w:tcPr>
          <w:p w14:paraId="6F03AE60" w14:textId="4EA1EADB" w:rsidR="00722569" w:rsidRPr="00722569" w:rsidRDefault="00722569" w:rsidP="00722569">
            <w:pPr>
              <w:pStyle w:val="Heading2"/>
              <w:rPr>
                <w:b w:val="0"/>
                <w:bCs w:val="0"/>
              </w:rPr>
            </w:pPr>
            <w:r w:rsidRPr="00722569">
              <w:rPr>
                <w:b w:val="0"/>
                <w:bCs w:val="0"/>
              </w:rPr>
              <w:t>Table titles should appear above the table.</w:t>
            </w:r>
          </w:p>
        </w:tc>
      </w:tr>
      <w:tr w:rsidR="00722569" w14:paraId="4CAC3E9E" w14:textId="77777777" w:rsidTr="00722569">
        <w:tc>
          <w:tcPr>
            <w:tcW w:w="9549" w:type="dxa"/>
          </w:tcPr>
          <w:p w14:paraId="37F1A74E" w14:textId="34BBBE1C" w:rsidR="00722569" w:rsidRPr="00722569" w:rsidRDefault="00722569" w:rsidP="00722569">
            <w:pPr>
              <w:pStyle w:val="Heading2"/>
              <w:rPr>
                <w:b w:val="0"/>
                <w:bCs w:val="0"/>
              </w:rPr>
            </w:pPr>
            <w:r w:rsidRPr="00722569">
              <w:rPr>
                <w:b w:val="0"/>
                <w:bCs w:val="0"/>
              </w:rPr>
              <w:t>Figure captions should appear below the figure.</w:t>
            </w:r>
          </w:p>
        </w:tc>
      </w:tr>
      <w:tr w:rsidR="00722569" w14:paraId="0087A46F" w14:textId="77777777" w:rsidTr="00722569">
        <w:tc>
          <w:tcPr>
            <w:tcW w:w="9549" w:type="dxa"/>
          </w:tcPr>
          <w:p w14:paraId="06EB00BA" w14:textId="42D4C7C0" w:rsidR="00722569" w:rsidRDefault="00722569" w:rsidP="00722569">
            <w:pPr>
              <w:pStyle w:val="Heading2"/>
            </w:pPr>
            <w:r w:rsidRPr="00722569">
              <w:rPr>
                <w:b w:val="0"/>
                <w:bCs w:val="0"/>
              </w:rPr>
              <w:t>All tables and figures must be clearly presented, appropriately labelled, and placed within the text.</w:t>
            </w:r>
          </w:p>
        </w:tc>
      </w:tr>
    </w:tbl>
    <w:p w14:paraId="10D70F59" w14:textId="2D6980C8" w:rsidR="00EA50F9" w:rsidRPr="00F12799" w:rsidRDefault="00EA50F9" w:rsidP="006D1C1C">
      <w:pPr>
        <w:pStyle w:val="Heading2"/>
        <w:spacing w:before="240"/>
      </w:pPr>
      <w:r w:rsidRPr="00F12799">
        <w:t>References</w:t>
      </w:r>
      <w:r w:rsidR="005F6F48">
        <w:t xml:space="preserve"> (H2 heading)</w:t>
      </w:r>
      <w:r w:rsidR="00722569">
        <w:t xml:space="preserve"> Vancouver style </w:t>
      </w:r>
    </w:p>
    <w:p w14:paraId="4BCE0B32"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PCS follows the </w:t>
      </w:r>
      <w:r w:rsidRPr="00722569">
        <w:rPr>
          <w:rStyle w:val="Strong"/>
          <w:rFonts w:asciiTheme="majorBidi" w:hAnsiTheme="majorBidi" w:cstheme="majorBidi"/>
          <w:color w:val="333333"/>
        </w:rPr>
        <w:t>Vancouver</w:t>
      </w:r>
      <w:r w:rsidRPr="00722569">
        <w:rPr>
          <w:rFonts w:asciiTheme="majorBidi" w:hAnsiTheme="majorBidi" w:cstheme="majorBidi"/>
          <w:color w:val="333333"/>
        </w:rPr>
        <w:t> referencing style.</w:t>
      </w:r>
    </w:p>
    <w:p w14:paraId="3A9051D5" w14:textId="77777777" w:rsidR="00722569" w:rsidRPr="00722569" w:rsidRDefault="00722569" w:rsidP="00722569">
      <w:pPr>
        <w:pStyle w:val="Heading3"/>
        <w:shd w:val="clear" w:color="auto" w:fill="FFFFFF"/>
        <w:spacing w:after="0"/>
        <w:rPr>
          <w:rFonts w:asciiTheme="majorBidi" w:hAnsiTheme="majorBidi" w:cstheme="majorBidi"/>
          <w:color w:val="0B2F5B"/>
        </w:rPr>
      </w:pPr>
      <w:r w:rsidRPr="00722569">
        <w:rPr>
          <w:rFonts w:asciiTheme="majorBidi" w:hAnsiTheme="majorBidi" w:cstheme="majorBidi"/>
          <w:color w:val="0B2F5B"/>
        </w:rPr>
        <w:t>In-text Citations</w:t>
      </w:r>
    </w:p>
    <w:p w14:paraId="4DA03BF5"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References should be cited using Arabic numerals enclosed in square brackets.</w:t>
      </w:r>
    </w:p>
    <w:p w14:paraId="17290F35"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Examples:</w:t>
      </w:r>
    </w:p>
    <w:p w14:paraId="1D3918A2" w14:textId="77777777" w:rsidR="00722569" w:rsidRPr="00722569" w:rsidRDefault="00722569" w:rsidP="00722569">
      <w:pPr>
        <w:numPr>
          <w:ilvl w:val="0"/>
          <w:numId w:val="3"/>
        </w:numPr>
        <w:shd w:val="clear" w:color="auto" w:fill="FFFFFF"/>
        <w:spacing w:after="0" w:line="240" w:lineRule="auto"/>
        <w:jc w:val="both"/>
        <w:rPr>
          <w:rFonts w:asciiTheme="majorBidi" w:hAnsiTheme="majorBidi" w:cstheme="majorBidi"/>
          <w:color w:val="333333"/>
        </w:rPr>
      </w:pPr>
      <w:r w:rsidRPr="00722569">
        <w:rPr>
          <w:rFonts w:asciiTheme="majorBidi" w:hAnsiTheme="majorBidi" w:cstheme="majorBidi"/>
          <w:color w:val="333333"/>
        </w:rPr>
        <w:t>[1]</w:t>
      </w:r>
    </w:p>
    <w:p w14:paraId="3272B10E" w14:textId="77777777" w:rsidR="00722569" w:rsidRPr="00722569" w:rsidRDefault="00722569" w:rsidP="00722569">
      <w:pPr>
        <w:numPr>
          <w:ilvl w:val="0"/>
          <w:numId w:val="3"/>
        </w:numPr>
        <w:shd w:val="clear" w:color="auto" w:fill="FFFFFF"/>
        <w:spacing w:after="0" w:line="240" w:lineRule="auto"/>
        <w:jc w:val="both"/>
        <w:rPr>
          <w:rFonts w:asciiTheme="majorBidi" w:hAnsiTheme="majorBidi" w:cstheme="majorBidi"/>
          <w:color w:val="333333"/>
        </w:rPr>
      </w:pPr>
      <w:r w:rsidRPr="00722569">
        <w:rPr>
          <w:rFonts w:asciiTheme="majorBidi" w:hAnsiTheme="majorBidi" w:cstheme="majorBidi"/>
          <w:color w:val="333333"/>
        </w:rPr>
        <w:t>[2]</w:t>
      </w:r>
    </w:p>
    <w:p w14:paraId="74FF3462" w14:textId="77777777" w:rsidR="00722569" w:rsidRPr="00722569" w:rsidRDefault="00722569" w:rsidP="00722569">
      <w:pPr>
        <w:numPr>
          <w:ilvl w:val="0"/>
          <w:numId w:val="3"/>
        </w:numPr>
        <w:shd w:val="clear" w:color="auto" w:fill="FFFFFF"/>
        <w:spacing w:after="0" w:line="240" w:lineRule="auto"/>
        <w:jc w:val="both"/>
        <w:rPr>
          <w:rFonts w:asciiTheme="majorBidi" w:hAnsiTheme="majorBidi" w:cstheme="majorBidi"/>
          <w:color w:val="333333"/>
        </w:rPr>
      </w:pPr>
      <w:r w:rsidRPr="00722569">
        <w:rPr>
          <w:rFonts w:asciiTheme="majorBidi" w:hAnsiTheme="majorBidi" w:cstheme="majorBidi"/>
          <w:color w:val="333333"/>
        </w:rPr>
        <w:t>[3–5]</w:t>
      </w:r>
    </w:p>
    <w:p w14:paraId="7D898CAF"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References should be numbered consecutively according to the order in which they first appear.</w:t>
      </w:r>
    </w:p>
    <w:p w14:paraId="20E703CC"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The same reference number should be used whenever the same source is cited again.</w:t>
      </w:r>
    </w:p>
    <w:p w14:paraId="59896414" w14:textId="77777777" w:rsidR="00722569" w:rsidRPr="00722569" w:rsidRDefault="00722569" w:rsidP="00722569">
      <w:pPr>
        <w:pStyle w:val="Heading3"/>
        <w:shd w:val="clear" w:color="auto" w:fill="FFFFFF"/>
        <w:spacing w:after="0"/>
        <w:rPr>
          <w:rFonts w:asciiTheme="majorBidi" w:hAnsiTheme="majorBidi" w:cstheme="majorBidi"/>
          <w:color w:val="0B2F5B"/>
        </w:rPr>
      </w:pPr>
      <w:r w:rsidRPr="00722569">
        <w:rPr>
          <w:rFonts w:asciiTheme="majorBidi" w:hAnsiTheme="majorBidi" w:cstheme="majorBidi"/>
          <w:color w:val="0B2F5B"/>
        </w:rPr>
        <w:t>Reference List</w:t>
      </w:r>
    </w:p>
    <w:p w14:paraId="06D12B3C"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The reference list should:</w:t>
      </w:r>
    </w:p>
    <w:p w14:paraId="217459B7" w14:textId="77777777" w:rsidR="00722569" w:rsidRPr="00722569" w:rsidRDefault="00722569" w:rsidP="00722569">
      <w:pPr>
        <w:numPr>
          <w:ilvl w:val="0"/>
          <w:numId w:val="4"/>
        </w:numPr>
        <w:shd w:val="clear" w:color="auto" w:fill="FFFFFF"/>
        <w:spacing w:after="0" w:line="240" w:lineRule="auto"/>
        <w:jc w:val="both"/>
        <w:rPr>
          <w:rFonts w:asciiTheme="majorBidi" w:hAnsiTheme="majorBidi" w:cstheme="majorBidi"/>
          <w:color w:val="333333"/>
        </w:rPr>
      </w:pPr>
      <w:r w:rsidRPr="00722569">
        <w:rPr>
          <w:rFonts w:asciiTheme="majorBidi" w:hAnsiTheme="majorBidi" w:cstheme="majorBidi"/>
          <w:color w:val="333333"/>
        </w:rPr>
        <w:t>Be arranged numerically.</w:t>
      </w:r>
    </w:p>
    <w:p w14:paraId="07A28ECF" w14:textId="77777777" w:rsidR="00722569" w:rsidRPr="00722569" w:rsidRDefault="00722569" w:rsidP="00722569">
      <w:pPr>
        <w:numPr>
          <w:ilvl w:val="0"/>
          <w:numId w:val="4"/>
        </w:numPr>
        <w:shd w:val="clear" w:color="auto" w:fill="FFFFFF"/>
        <w:spacing w:after="0" w:line="240" w:lineRule="auto"/>
        <w:jc w:val="both"/>
        <w:rPr>
          <w:rFonts w:asciiTheme="majorBidi" w:hAnsiTheme="majorBidi" w:cstheme="majorBidi"/>
          <w:color w:val="333333"/>
        </w:rPr>
      </w:pPr>
      <w:r w:rsidRPr="00722569">
        <w:rPr>
          <w:rFonts w:asciiTheme="majorBidi" w:hAnsiTheme="majorBidi" w:cstheme="majorBidi"/>
          <w:color w:val="333333"/>
        </w:rPr>
        <w:t>Include complete bibliographic information.</w:t>
      </w:r>
    </w:p>
    <w:p w14:paraId="024D6010" w14:textId="77777777" w:rsidR="00722569" w:rsidRPr="00722569" w:rsidRDefault="00722569" w:rsidP="00722569">
      <w:pPr>
        <w:numPr>
          <w:ilvl w:val="0"/>
          <w:numId w:val="4"/>
        </w:numPr>
        <w:shd w:val="clear" w:color="auto" w:fill="FFFFFF"/>
        <w:spacing w:after="0" w:line="240" w:lineRule="auto"/>
        <w:jc w:val="both"/>
        <w:rPr>
          <w:rFonts w:asciiTheme="majorBidi" w:hAnsiTheme="majorBidi" w:cstheme="majorBidi"/>
          <w:color w:val="333333"/>
        </w:rPr>
      </w:pPr>
      <w:r w:rsidRPr="00722569">
        <w:rPr>
          <w:rFonts w:asciiTheme="majorBidi" w:hAnsiTheme="majorBidi" w:cstheme="majorBidi"/>
          <w:color w:val="333333"/>
        </w:rPr>
        <w:t>Include DOI numbers whenever available.</w:t>
      </w:r>
    </w:p>
    <w:p w14:paraId="6D6AF683" w14:textId="77777777" w:rsidR="00722569" w:rsidRPr="00722569" w:rsidRDefault="00722569" w:rsidP="00722569">
      <w:pPr>
        <w:numPr>
          <w:ilvl w:val="0"/>
          <w:numId w:val="4"/>
        </w:numPr>
        <w:shd w:val="clear" w:color="auto" w:fill="FFFFFF"/>
        <w:spacing w:after="0" w:line="240" w:lineRule="auto"/>
        <w:jc w:val="both"/>
        <w:rPr>
          <w:rFonts w:asciiTheme="majorBidi" w:hAnsiTheme="majorBidi" w:cstheme="majorBidi"/>
          <w:color w:val="333333"/>
        </w:rPr>
      </w:pPr>
      <w:r w:rsidRPr="00722569">
        <w:rPr>
          <w:rFonts w:asciiTheme="majorBidi" w:hAnsiTheme="majorBidi" w:cstheme="majorBidi"/>
          <w:color w:val="333333"/>
        </w:rPr>
        <w:t>Use official National Library of Medicine (NLM) journal abbreviations where applicable.</w:t>
      </w:r>
    </w:p>
    <w:p w14:paraId="3B800258"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References published in languages other than English should be transliterated into the Latin alphabet, followed by an English translation of the title and an indication of the original language where appropriate.</w:t>
      </w:r>
    </w:p>
    <w:p w14:paraId="38E6B306"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Authors are responsible for ensuring that all references are accurate, complete, and correctly formatted.</w:t>
      </w:r>
    </w:p>
    <w:p w14:paraId="056ECAD8" w14:textId="77777777" w:rsidR="00722569" w:rsidRPr="00722569" w:rsidRDefault="00722569" w:rsidP="00722569">
      <w:pPr>
        <w:pStyle w:val="Heading4"/>
        <w:shd w:val="clear" w:color="auto" w:fill="FFFFFF"/>
        <w:spacing w:after="0"/>
        <w:rPr>
          <w:rFonts w:asciiTheme="majorBidi" w:hAnsiTheme="majorBidi" w:cstheme="majorBidi"/>
          <w:color w:val="0B2F5B"/>
        </w:rPr>
      </w:pPr>
      <w:r w:rsidRPr="00722569">
        <w:rPr>
          <w:rFonts w:asciiTheme="majorBidi" w:hAnsiTheme="majorBidi" w:cstheme="majorBidi"/>
          <w:color w:val="0B2F5B"/>
        </w:rPr>
        <w:t>Examples</w:t>
      </w:r>
    </w:p>
    <w:p w14:paraId="066875E5"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Style w:val="Strong"/>
          <w:rFonts w:asciiTheme="majorBidi" w:hAnsiTheme="majorBidi" w:cstheme="majorBidi"/>
          <w:color w:val="333333"/>
        </w:rPr>
        <w:t>Journal Article</w:t>
      </w:r>
    </w:p>
    <w:p w14:paraId="707F9939"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 xml:space="preserve">Ogaili RH, </w:t>
      </w:r>
      <w:proofErr w:type="spellStart"/>
      <w:r w:rsidRPr="00722569">
        <w:rPr>
          <w:rFonts w:asciiTheme="majorBidi" w:hAnsiTheme="majorBidi" w:cstheme="majorBidi"/>
          <w:color w:val="333333"/>
        </w:rPr>
        <w:t>Albadri</w:t>
      </w:r>
      <w:proofErr w:type="spellEnd"/>
      <w:r w:rsidRPr="00722569">
        <w:rPr>
          <w:rFonts w:asciiTheme="majorBidi" w:hAnsiTheme="majorBidi" w:cstheme="majorBidi"/>
          <w:color w:val="333333"/>
        </w:rPr>
        <w:t xml:space="preserve"> L. How to write an academic article: Focusing on research elements and structural components. </w:t>
      </w:r>
      <w:proofErr w:type="spellStart"/>
      <w:r w:rsidRPr="00722569">
        <w:rPr>
          <w:rFonts w:asciiTheme="majorBidi" w:hAnsiTheme="majorBidi" w:cstheme="majorBidi"/>
          <w:color w:val="333333"/>
        </w:rPr>
        <w:t>Acad</w:t>
      </w:r>
      <w:proofErr w:type="spellEnd"/>
      <w:r w:rsidRPr="00722569">
        <w:rPr>
          <w:rFonts w:asciiTheme="majorBidi" w:hAnsiTheme="majorBidi" w:cstheme="majorBidi"/>
          <w:color w:val="333333"/>
        </w:rPr>
        <w:t xml:space="preserve"> Int J Soc Sci </w:t>
      </w:r>
      <w:proofErr w:type="spellStart"/>
      <w:r w:rsidRPr="00722569">
        <w:rPr>
          <w:rFonts w:asciiTheme="majorBidi" w:hAnsiTheme="majorBidi" w:cstheme="majorBidi"/>
          <w:color w:val="333333"/>
        </w:rPr>
        <w:t>Humanit</w:t>
      </w:r>
      <w:proofErr w:type="spellEnd"/>
      <w:r w:rsidRPr="00722569">
        <w:rPr>
          <w:rFonts w:asciiTheme="majorBidi" w:hAnsiTheme="majorBidi" w:cstheme="majorBidi"/>
          <w:color w:val="333333"/>
        </w:rPr>
        <w:t>. 2025;3(1):1–8. </w:t>
      </w:r>
      <w:hyperlink r:id="rId11" w:tgtFrame="_blank" w:history="1">
        <w:r w:rsidRPr="00722569">
          <w:rPr>
            <w:rStyle w:val="Hyperlink"/>
            <w:rFonts w:asciiTheme="majorBidi" w:hAnsiTheme="majorBidi" w:cstheme="majorBidi"/>
            <w:color w:val="4B7D92"/>
          </w:rPr>
          <w:t>https://doi.org/10.59675/S311</w:t>
        </w:r>
      </w:hyperlink>
    </w:p>
    <w:p w14:paraId="6A260109"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Style w:val="Strong"/>
          <w:rFonts w:asciiTheme="majorBidi" w:hAnsiTheme="majorBidi" w:cstheme="majorBidi"/>
          <w:color w:val="333333"/>
        </w:rPr>
        <w:t>Book</w:t>
      </w:r>
    </w:p>
    <w:p w14:paraId="4F02B4AC"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Jackson LM. </w:t>
      </w:r>
      <w:r w:rsidRPr="00722569">
        <w:rPr>
          <w:rStyle w:val="Emphasis"/>
          <w:rFonts w:asciiTheme="majorBidi" w:hAnsiTheme="majorBidi" w:cstheme="majorBidi"/>
          <w:color w:val="333333"/>
        </w:rPr>
        <w:t>The Psychology of Prejudice: From Attitudes to Social Action.</w:t>
      </w:r>
      <w:r w:rsidRPr="00722569">
        <w:rPr>
          <w:rFonts w:asciiTheme="majorBidi" w:hAnsiTheme="majorBidi" w:cstheme="majorBidi"/>
          <w:color w:val="333333"/>
        </w:rPr>
        <w:t> 2nd ed. Washington (DC): American Psychological Association; 2019.</w:t>
      </w:r>
    </w:p>
    <w:p w14:paraId="35DA14BC"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Style w:val="Strong"/>
          <w:rFonts w:asciiTheme="majorBidi" w:hAnsiTheme="majorBidi" w:cstheme="majorBidi"/>
          <w:color w:val="333333"/>
        </w:rPr>
        <w:t>Book Chapter</w:t>
      </w:r>
    </w:p>
    <w:p w14:paraId="0A5A3981"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McEwen M, Wills EM. Theoretical basis for nursing. In: </w:t>
      </w:r>
      <w:r w:rsidRPr="00722569">
        <w:rPr>
          <w:rStyle w:val="Emphasis"/>
          <w:rFonts w:asciiTheme="majorBidi" w:hAnsiTheme="majorBidi" w:cstheme="majorBidi"/>
          <w:color w:val="333333"/>
        </w:rPr>
        <w:t>Theoretical Basis for Nursing.</w:t>
      </w:r>
      <w:r w:rsidRPr="00722569">
        <w:rPr>
          <w:rFonts w:asciiTheme="majorBidi" w:hAnsiTheme="majorBidi" w:cstheme="majorBidi"/>
          <w:color w:val="333333"/>
        </w:rPr>
        <w:t> 5th ed. Philadelphia: Wolters Kluwer; 2014. p. 363–389.</w:t>
      </w:r>
    </w:p>
    <w:p w14:paraId="425CCF19"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Style w:val="Strong"/>
          <w:rFonts w:asciiTheme="majorBidi" w:hAnsiTheme="majorBidi" w:cstheme="majorBidi"/>
          <w:color w:val="333333"/>
        </w:rPr>
        <w:t>Conference Paper</w:t>
      </w:r>
    </w:p>
    <w:p w14:paraId="7D81C5A0"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 xml:space="preserve">Evans AC Jr, Garbarino J, Bocanegra E, </w:t>
      </w:r>
      <w:proofErr w:type="spellStart"/>
      <w:r w:rsidRPr="00722569">
        <w:rPr>
          <w:rFonts w:asciiTheme="majorBidi" w:hAnsiTheme="majorBidi" w:cstheme="majorBidi"/>
          <w:color w:val="333333"/>
        </w:rPr>
        <w:t>Kinscherff</w:t>
      </w:r>
      <w:proofErr w:type="spellEnd"/>
      <w:r w:rsidRPr="00722569">
        <w:rPr>
          <w:rFonts w:asciiTheme="majorBidi" w:hAnsiTheme="majorBidi" w:cstheme="majorBidi"/>
          <w:color w:val="333333"/>
        </w:rPr>
        <w:t xml:space="preserve"> RT, Márquez-Greene N. Gun violence: An event on the power of community. Presented at: APA 2019 Convention; 2019 Aug 8–11; Chicago, IL, USA.</w:t>
      </w:r>
    </w:p>
    <w:p w14:paraId="76877944"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Style w:val="Strong"/>
          <w:rFonts w:asciiTheme="majorBidi" w:hAnsiTheme="majorBidi" w:cstheme="majorBidi"/>
          <w:color w:val="333333"/>
        </w:rPr>
        <w:t>Dissertation</w:t>
      </w:r>
    </w:p>
    <w:p w14:paraId="46442681" w14:textId="77777777" w:rsidR="00722569" w:rsidRPr="00722569" w:rsidRDefault="00722569" w:rsidP="00722569">
      <w:pPr>
        <w:pStyle w:val="NormalWeb"/>
        <w:shd w:val="clear" w:color="auto" w:fill="FFFFFF"/>
        <w:spacing w:before="0" w:beforeAutospacing="0" w:after="0" w:afterAutospacing="0"/>
        <w:jc w:val="both"/>
        <w:rPr>
          <w:rFonts w:asciiTheme="majorBidi" w:hAnsiTheme="majorBidi" w:cstheme="majorBidi"/>
          <w:color w:val="333333"/>
        </w:rPr>
      </w:pPr>
      <w:r w:rsidRPr="00722569">
        <w:rPr>
          <w:rFonts w:asciiTheme="majorBidi" w:hAnsiTheme="majorBidi" w:cstheme="majorBidi"/>
          <w:color w:val="333333"/>
        </w:rPr>
        <w:t>Kabir JM. </w:t>
      </w:r>
      <w:r w:rsidRPr="00722569">
        <w:rPr>
          <w:rStyle w:val="Emphasis"/>
          <w:rFonts w:asciiTheme="majorBidi" w:hAnsiTheme="majorBidi" w:cstheme="majorBidi"/>
          <w:color w:val="333333"/>
        </w:rPr>
        <w:t>Factors Influencing Customer Satisfaction at a Fast-Food Hamburger Chain: The Relationship Between Customer Satisfaction and Customer Loyalty</w:t>
      </w:r>
      <w:r w:rsidRPr="00722569">
        <w:rPr>
          <w:rFonts w:asciiTheme="majorBidi" w:hAnsiTheme="majorBidi" w:cstheme="majorBidi"/>
          <w:color w:val="333333"/>
        </w:rPr>
        <w:t> [dissertation]. New Castle (DE): Wilmington University; 2016.</w:t>
      </w:r>
    </w:p>
    <w:p w14:paraId="1B1D21F8" w14:textId="1ECFC64B" w:rsidR="00EA50F9" w:rsidRPr="00696B53" w:rsidRDefault="00EA50F9" w:rsidP="00696B53">
      <w:pPr>
        <w:autoSpaceDE w:val="0"/>
        <w:autoSpaceDN w:val="0"/>
        <w:ind w:hanging="640"/>
        <w:jc w:val="both"/>
        <w:rPr>
          <w:rFonts w:ascii="Times New Roman" w:eastAsia="Times New Roman" w:hAnsi="Times New Roman" w:cs="Times New Roman"/>
          <w:color w:val="000000"/>
        </w:rPr>
      </w:pPr>
    </w:p>
    <w:sectPr w:rsidR="00EA50F9" w:rsidRPr="00696B53" w:rsidSect="00247061">
      <w:footerReference w:type="default" r:id="rId12"/>
      <w:pgSz w:w="11906" w:h="16838"/>
      <w:pgMar w:top="1440" w:right="907"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DBED5" w14:textId="77777777" w:rsidR="007E558C" w:rsidRDefault="007E558C" w:rsidP="00247061">
      <w:pPr>
        <w:spacing w:after="0" w:line="240" w:lineRule="auto"/>
      </w:pPr>
      <w:r>
        <w:separator/>
      </w:r>
    </w:p>
  </w:endnote>
  <w:endnote w:type="continuationSeparator" w:id="0">
    <w:p w14:paraId="104097CB" w14:textId="77777777" w:rsidR="007E558C" w:rsidRDefault="007E558C" w:rsidP="00247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49" w:type="dxa"/>
      <w:tblBorders>
        <w:top w:val="nil"/>
        <w:left w:val="nil"/>
        <w:bottom w:val="nil"/>
        <w:right w:val="nil"/>
        <w:insideH w:val="nil"/>
        <w:insideV w:val="nil"/>
      </w:tblBorders>
      <w:tblLayout w:type="fixed"/>
      <w:tblLook w:val="0400" w:firstRow="0" w:lastRow="0" w:firstColumn="0" w:lastColumn="0" w:noHBand="0" w:noVBand="1"/>
    </w:tblPr>
    <w:tblGrid>
      <w:gridCol w:w="7650"/>
      <w:gridCol w:w="1134"/>
      <w:gridCol w:w="765"/>
    </w:tblGrid>
    <w:tr w:rsidR="00247061" w14:paraId="24E75701" w14:textId="77777777">
      <w:tc>
        <w:tcPr>
          <w:tcW w:w="7650" w:type="dxa"/>
        </w:tcPr>
        <w:p w14:paraId="301CC6CE" w14:textId="35C2067D" w:rsidR="00247061" w:rsidRDefault="00247061" w:rsidP="00247061">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r w:rsidRPr="00247061">
            <w:rPr>
              <w:rFonts w:ascii="Times New Roman" w:eastAsia="Times New Roman" w:hAnsi="Times New Roman" w:cs="Times New Roman"/>
              <w:color w:val="000000"/>
              <w:sz w:val="20"/>
              <w:szCs w:val="20"/>
            </w:rPr>
            <w:t>Preclinical Studies</w:t>
          </w:r>
          <w:r>
            <w:rPr>
              <w:rFonts w:ascii="Times New Roman" w:eastAsia="Times New Roman" w:hAnsi="Times New Roman" w:cs="Times New Roman"/>
              <w:color w:val="000000"/>
              <w:sz w:val="20"/>
              <w:szCs w:val="20"/>
            </w:rPr>
            <w:t>, Volume 1, Issue 1, Pages 01–12</w:t>
          </w:r>
        </w:p>
      </w:tc>
      <w:tc>
        <w:tcPr>
          <w:tcW w:w="1134" w:type="dxa"/>
        </w:tcPr>
        <w:p w14:paraId="5B038901" w14:textId="77777777" w:rsidR="00247061" w:rsidRDefault="00247061" w:rsidP="00247061">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Page No.</w:t>
          </w:r>
        </w:p>
      </w:tc>
      <w:tc>
        <w:tcPr>
          <w:tcW w:w="765" w:type="dxa"/>
          <w:vAlign w:val="center"/>
        </w:tcPr>
        <w:p w14:paraId="31ABBFBC" w14:textId="6BAD8BCD" w:rsidR="00247061" w:rsidRDefault="009A4B87" w:rsidP="00247061">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color w:val="000000"/>
              <w:sz w:val="20"/>
              <w:szCs w:val="20"/>
            </w:rPr>
            <w:t>11</w:t>
          </w:r>
        </w:p>
      </w:tc>
    </w:tr>
  </w:tbl>
  <w:p w14:paraId="3B175286" w14:textId="77777777" w:rsidR="00247061" w:rsidRDefault="00247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BD4B9" w14:textId="77777777" w:rsidR="007E558C" w:rsidRDefault="007E558C" w:rsidP="00247061">
      <w:pPr>
        <w:spacing w:after="0" w:line="240" w:lineRule="auto"/>
      </w:pPr>
      <w:r>
        <w:separator/>
      </w:r>
    </w:p>
  </w:footnote>
  <w:footnote w:type="continuationSeparator" w:id="0">
    <w:p w14:paraId="503201C5" w14:textId="77777777" w:rsidR="007E558C" w:rsidRDefault="007E558C" w:rsidP="00247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356D5"/>
    <w:multiLevelType w:val="multilevel"/>
    <w:tmpl w:val="C47E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A36FDB"/>
    <w:multiLevelType w:val="multilevel"/>
    <w:tmpl w:val="D4E2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8A6231"/>
    <w:multiLevelType w:val="multilevel"/>
    <w:tmpl w:val="6F242076"/>
    <w:lvl w:ilvl="0">
      <w:start w:val="1"/>
      <w:numFmt w:val="bullet"/>
      <w:lvlText w:val="⮚"/>
      <w:lvlJc w:val="left"/>
      <w:pPr>
        <w:ind w:left="1012" w:hanging="360"/>
      </w:pPr>
      <w:rPr>
        <w:rFonts w:ascii="Noto Sans Symbols" w:eastAsia="Noto Sans Symbols" w:hAnsi="Noto Sans Symbols" w:cs="Noto Sans Symbols"/>
      </w:rPr>
    </w:lvl>
    <w:lvl w:ilvl="1">
      <w:start w:val="1"/>
      <w:numFmt w:val="bullet"/>
      <w:lvlText w:val="o"/>
      <w:lvlJc w:val="left"/>
      <w:pPr>
        <w:ind w:left="1732" w:hanging="360"/>
      </w:pPr>
      <w:rPr>
        <w:rFonts w:ascii="Courier New" w:eastAsia="Courier New" w:hAnsi="Courier New" w:cs="Courier New"/>
      </w:rPr>
    </w:lvl>
    <w:lvl w:ilvl="2">
      <w:start w:val="1"/>
      <w:numFmt w:val="bullet"/>
      <w:lvlText w:val="▪"/>
      <w:lvlJc w:val="left"/>
      <w:pPr>
        <w:ind w:left="2452" w:hanging="360"/>
      </w:pPr>
      <w:rPr>
        <w:rFonts w:ascii="Noto Sans Symbols" w:eastAsia="Noto Sans Symbols" w:hAnsi="Noto Sans Symbols" w:cs="Noto Sans Symbols"/>
      </w:rPr>
    </w:lvl>
    <w:lvl w:ilvl="3">
      <w:start w:val="1"/>
      <w:numFmt w:val="bullet"/>
      <w:lvlText w:val="●"/>
      <w:lvlJc w:val="left"/>
      <w:pPr>
        <w:ind w:left="3172" w:hanging="360"/>
      </w:pPr>
      <w:rPr>
        <w:rFonts w:ascii="Noto Sans Symbols" w:eastAsia="Noto Sans Symbols" w:hAnsi="Noto Sans Symbols" w:cs="Noto Sans Symbols"/>
      </w:rPr>
    </w:lvl>
    <w:lvl w:ilvl="4">
      <w:start w:val="1"/>
      <w:numFmt w:val="bullet"/>
      <w:lvlText w:val="o"/>
      <w:lvlJc w:val="left"/>
      <w:pPr>
        <w:ind w:left="3892" w:hanging="360"/>
      </w:pPr>
      <w:rPr>
        <w:rFonts w:ascii="Courier New" w:eastAsia="Courier New" w:hAnsi="Courier New" w:cs="Courier New"/>
      </w:rPr>
    </w:lvl>
    <w:lvl w:ilvl="5">
      <w:start w:val="1"/>
      <w:numFmt w:val="bullet"/>
      <w:lvlText w:val="▪"/>
      <w:lvlJc w:val="left"/>
      <w:pPr>
        <w:ind w:left="4612" w:hanging="360"/>
      </w:pPr>
      <w:rPr>
        <w:rFonts w:ascii="Noto Sans Symbols" w:eastAsia="Noto Sans Symbols" w:hAnsi="Noto Sans Symbols" w:cs="Noto Sans Symbols"/>
      </w:rPr>
    </w:lvl>
    <w:lvl w:ilvl="6">
      <w:start w:val="1"/>
      <w:numFmt w:val="bullet"/>
      <w:lvlText w:val="●"/>
      <w:lvlJc w:val="left"/>
      <w:pPr>
        <w:ind w:left="5332" w:hanging="360"/>
      </w:pPr>
      <w:rPr>
        <w:rFonts w:ascii="Noto Sans Symbols" w:eastAsia="Noto Sans Symbols" w:hAnsi="Noto Sans Symbols" w:cs="Noto Sans Symbols"/>
      </w:rPr>
    </w:lvl>
    <w:lvl w:ilvl="7">
      <w:start w:val="1"/>
      <w:numFmt w:val="bullet"/>
      <w:lvlText w:val="o"/>
      <w:lvlJc w:val="left"/>
      <w:pPr>
        <w:ind w:left="6052" w:hanging="360"/>
      </w:pPr>
      <w:rPr>
        <w:rFonts w:ascii="Courier New" w:eastAsia="Courier New" w:hAnsi="Courier New" w:cs="Courier New"/>
      </w:rPr>
    </w:lvl>
    <w:lvl w:ilvl="8">
      <w:start w:val="1"/>
      <w:numFmt w:val="bullet"/>
      <w:lvlText w:val="▪"/>
      <w:lvlJc w:val="left"/>
      <w:pPr>
        <w:ind w:left="6772" w:hanging="360"/>
      </w:pPr>
      <w:rPr>
        <w:rFonts w:ascii="Noto Sans Symbols" w:eastAsia="Noto Sans Symbols" w:hAnsi="Noto Sans Symbols" w:cs="Noto Sans Symbols"/>
      </w:rPr>
    </w:lvl>
  </w:abstractNum>
  <w:abstractNum w:abstractNumId="3" w15:restartNumberingAfterBreak="0">
    <w:nsid w:val="5A8901E1"/>
    <w:multiLevelType w:val="multilevel"/>
    <w:tmpl w:val="80D8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099645">
    <w:abstractNumId w:val="2"/>
  </w:num>
  <w:num w:numId="2" w16cid:durableId="1348097448">
    <w:abstractNumId w:val="3"/>
  </w:num>
  <w:num w:numId="3" w16cid:durableId="1462528734">
    <w:abstractNumId w:val="1"/>
  </w:num>
  <w:num w:numId="4" w16cid:durableId="189531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F9"/>
    <w:rsid w:val="00044B2F"/>
    <w:rsid w:val="00055CD7"/>
    <w:rsid w:val="00056A21"/>
    <w:rsid w:val="000F4DB6"/>
    <w:rsid w:val="0010454F"/>
    <w:rsid w:val="00151824"/>
    <w:rsid w:val="00156D81"/>
    <w:rsid w:val="00162C80"/>
    <w:rsid w:val="001A69D8"/>
    <w:rsid w:val="001B666F"/>
    <w:rsid w:val="001C366F"/>
    <w:rsid w:val="001D69A0"/>
    <w:rsid w:val="001E4050"/>
    <w:rsid w:val="00247061"/>
    <w:rsid w:val="002539F3"/>
    <w:rsid w:val="0029783C"/>
    <w:rsid w:val="002D5FC5"/>
    <w:rsid w:val="00314921"/>
    <w:rsid w:val="00317C64"/>
    <w:rsid w:val="0037728E"/>
    <w:rsid w:val="003E6240"/>
    <w:rsid w:val="003F28FA"/>
    <w:rsid w:val="00460715"/>
    <w:rsid w:val="00490106"/>
    <w:rsid w:val="00497E53"/>
    <w:rsid w:val="004E53D9"/>
    <w:rsid w:val="004F08A2"/>
    <w:rsid w:val="00522FAF"/>
    <w:rsid w:val="005914D8"/>
    <w:rsid w:val="005F6F48"/>
    <w:rsid w:val="00604497"/>
    <w:rsid w:val="0062128A"/>
    <w:rsid w:val="00645F18"/>
    <w:rsid w:val="006517DB"/>
    <w:rsid w:val="006649FD"/>
    <w:rsid w:val="0069207A"/>
    <w:rsid w:val="00692A48"/>
    <w:rsid w:val="00696B53"/>
    <w:rsid w:val="006A7693"/>
    <w:rsid w:val="006D1C1C"/>
    <w:rsid w:val="006E462D"/>
    <w:rsid w:val="006F6D01"/>
    <w:rsid w:val="00722569"/>
    <w:rsid w:val="00722D01"/>
    <w:rsid w:val="00756735"/>
    <w:rsid w:val="007B03F2"/>
    <w:rsid w:val="007B3E44"/>
    <w:rsid w:val="007C3C94"/>
    <w:rsid w:val="007E558C"/>
    <w:rsid w:val="007F2701"/>
    <w:rsid w:val="007F5218"/>
    <w:rsid w:val="007F61F9"/>
    <w:rsid w:val="0084581C"/>
    <w:rsid w:val="00916346"/>
    <w:rsid w:val="009A4B87"/>
    <w:rsid w:val="009C6723"/>
    <w:rsid w:val="00A051C6"/>
    <w:rsid w:val="00A21DB2"/>
    <w:rsid w:val="00A26B53"/>
    <w:rsid w:val="00A55CD8"/>
    <w:rsid w:val="00A62DDD"/>
    <w:rsid w:val="00B93692"/>
    <w:rsid w:val="00BA4A06"/>
    <w:rsid w:val="00C05436"/>
    <w:rsid w:val="00C145EB"/>
    <w:rsid w:val="00C27A83"/>
    <w:rsid w:val="00C56DE1"/>
    <w:rsid w:val="00C843E1"/>
    <w:rsid w:val="00C85ACA"/>
    <w:rsid w:val="00CB0DEF"/>
    <w:rsid w:val="00CB3176"/>
    <w:rsid w:val="00CD5BDD"/>
    <w:rsid w:val="00CF5200"/>
    <w:rsid w:val="00D07015"/>
    <w:rsid w:val="00D3112B"/>
    <w:rsid w:val="00D5202B"/>
    <w:rsid w:val="00D67B60"/>
    <w:rsid w:val="00D84171"/>
    <w:rsid w:val="00D877CE"/>
    <w:rsid w:val="00DE131D"/>
    <w:rsid w:val="00E45F03"/>
    <w:rsid w:val="00EA50F9"/>
    <w:rsid w:val="00EB0A92"/>
    <w:rsid w:val="00EB3579"/>
    <w:rsid w:val="00EC3C76"/>
    <w:rsid w:val="00ED2D19"/>
    <w:rsid w:val="00EE6E62"/>
    <w:rsid w:val="00F12799"/>
    <w:rsid w:val="00F51B00"/>
    <w:rsid w:val="00F703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BC1DF"/>
  <w15:chartTrackingRefBased/>
  <w15:docId w15:val="{E1292CE5-894A-49D5-8BF7-4CB5901FD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0F9"/>
  </w:style>
  <w:style w:type="paragraph" w:styleId="Heading1">
    <w:name w:val="heading 1"/>
    <w:basedOn w:val="Normal"/>
    <w:next w:val="Normal"/>
    <w:link w:val="Heading1Char"/>
    <w:uiPriority w:val="9"/>
    <w:qFormat/>
    <w:rsid w:val="005914D8"/>
    <w:pPr>
      <w:jc w:val="center"/>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unhideWhenUsed/>
    <w:qFormat/>
    <w:rsid w:val="005914D8"/>
    <w:pPr>
      <w:jc w:val="both"/>
      <w:outlineLvl w:val="1"/>
    </w:pPr>
    <w:rPr>
      <w:rFonts w:ascii="Times New Roman" w:hAnsi="Times New Roman" w:cs="Times New Roman"/>
      <w:b/>
      <w:bCs/>
    </w:rPr>
  </w:style>
  <w:style w:type="paragraph" w:styleId="Heading3">
    <w:name w:val="heading 3"/>
    <w:basedOn w:val="Normal"/>
    <w:next w:val="Normal"/>
    <w:link w:val="Heading3Char"/>
    <w:uiPriority w:val="9"/>
    <w:unhideWhenUsed/>
    <w:qFormat/>
    <w:rsid w:val="005914D8"/>
    <w:pPr>
      <w:jc w:val="both"/>
      <w:outlineLvl w:val="2"/>
    </w:pPr>
    <w:rPr>
      <w:rFonts w:ascii="Times New Roman" w:hAnsi="Times New Roman" w:cs="Times New Roman"/>
      <w:b/>
      <w:bCs/>
    </w:rPr>
  </w:style>
  <w:style w:type="paragraph" w:styleId="Heading4">
    <w:name w:val="heading 4"/>
    <w:basedOn w:val="Normal"/>
    <w:next w:val="Normal"/>
    <w:link w:val="Heading4Char"/>
    <w:uiPriority w:val="9"/>
    <w:unhideWhenUsed/>
    <w:qFormat/>
    <w:rsid w:val="005914D8"/>
    <w:pPr>
      <w:jc w:val="both"/>
      <w:outlineLvl w:val="3"/>
    </w:pPr>
    <w:rPr>
      <w:rFonts w:ascii="Times New Roman" w:hAnsi="Times New Roman" w:cs="Times New Roman"/>
      <w:b/>
      <w:bCs/>
    </w:rPr>
  </w:style>
  <w:style w:type="paragraph" w:styleId="Heading5">
    <w:name w:val="heading 5"/>
    <w:basedOn w:val="Normal"/>
    <w:next w:val="Normal"/>
    <w:link w:val="Heading5Char"/>
    <w:uiPriority w:val="9"/>
    <w:semiHidden/>
    <w:unhideWhenUsed/>
    <w:qFormat/>
    <w:rsid w:val="00EA50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50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50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50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50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4D8"/>
    <w:rPr>
      <w:rFonts w:ascii="Times New Roman" w:hAnsi="Times New Roman" w:cs="Times New Roman"/>
      <w:b/>
      <w:bCs/>
      <w:sz w:val="28"/>
      <w:szCs w:val="28"/>
    </w:rPr>
  </w:style>
  <w:style w:type="character" w:customStyle="1" w:styleId="Heading2Char">
    <w:name w:val="Heading 2 Char"/>
    <w:basedOn w:val="DefaultParagraphFont"/>
    <w:link w:val="Heading2"/>
    <w:uiPriority w:val="9"/>
    <w:rsid w:val="005914D8"/>
    <w:rPr>
      <w:rFonts w:ascii="Times New Roman" w:hAnsi="Times New Roman" w:cs="Times New Roman"/>
      <w:b/>
      <w:bCs/>
    </w:rPr>
  </w:style>
  <w:style w:type="character" w:customStyle="1" w:styleId="Heading3Char">
    <w:name w:val="Heading 3 Char"/>
    <w:basedOn w:val="DefaultParagraphFont"/>
    <w:link w:val="Heading3"/>
    <w:uiPriority w:val="9"/>
    <w:rsid w:val="005914D8"/>
    <w:rPr>
      <w:rFonts w:ascii="Times New Roman" w:hAnsi="Times New Roman" w:cs="Times New Roman"/>
      <w:b/>
      <w:bCs/>
    </w:rPr>
  </w:style>
  <w:style w:type="character" w:customStyle="1" w:styleId="Heading4Char">
    <w:name w:val="Heading 4 Char"/>
    <w:basedOn w:val="DefaultParagraphFont"/>
    <w:link w:val="Heading4"/>
    <w:uiPriority w:val="9"/>
    <w:rsid w:val="005914D8"/>
    <w:rPr>
      <w:rFonts w:ascii="Times New Roman" w:hAnsi="Times New Roman" w:cs="Times New Roman"/>
      <w:b/>
      <w:bCs/>
    </w:rPr>
  </w:style>
  <w:style w:type="character" w:customStyle="1" w:styleId="Heading5Char">
    <w:name w:val="Heading 5 Char"/>
    <w:basedOn w:val="DefaultParagraphFont"/>
    <w:link w:val="Heading5"/>
    <w:uiPriority w:val="9"/>
    <w:semiHidden/>
    <w:rsid w:val="00EA50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50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50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50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50F9"/>
    <w:rPr>
      <w:rFonts w:eastAsiaTheme="majorEastAsia" w:cstheme="majorBidi"/>
      <w:color w:val="272727" w:themeColor="text1" w:themeTint="D8"/>
    </w:rPr>
  </w:style>
  <w:style w:type="paragraph" w:styleId="Title">
    <w:name w:val="Title"/>
    <w:basedOn w:val="Normal"/>
    <w:next w:val="Normal"/>
    <w:link w:val="TitleChar"/>
    <w:uiPriority w:val="10"/>
    <w:qFormat/>
    <w:rsid w:val="00EA50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50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50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50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50F9"/>
    <w:pPr>
      <w:spacing w:before="160"/>
      <w:jc w:val="center"/>
    </w:pPr>
    <w:rPr>
      <w:i/>
      <w:iCs/>
      <w:color w:val="404040" w:themeColor="text1" w:themeTint="BF"/>
    </w:rPr>
  </w:style>
  <w:style w:type="character" w:customStyle="1" w:styleId="QuoteChar">
    <w:name w:val="Quote Char"/>
    <w:basedOn w:val="DefaultParagraphFont"/>
    <w:link w:val="Quote"/>
    <w:uiPriority w:val="29"/>
    <w:rsid w:val="00EA50F9"/>
    <w:rPr>
      <w:i/>
      <w:iCs/>
      <w:color w:val="404040" w:themeColor="text1" w:themeTint="BF"/>
    </w:rPr>
  </w:style>
  <w:style w:type="paragraph" w:styleId="ListParagraph">
    <w:name w:val="List Paragraph"/>
    <w:basedOn w:val="Normal"/>
    <w:uiPriority w:val="34"/>
    <w:qFormat/>
    <w:rsid w:val="00EA50F9"/>
    <w:pPr>
      <w:ind w:left="720"/>
      <w:contextualSpacing/>
    </w:pPr>
  </w:style>
  <w:style w:type="character" w:styleId="IntenseEmphasis">
    <w:name w:val="Intense Emphasis"/>
    <w:basedOn w:val="DefaultParagraphFont"/>
    <w:uiPriority w:val="21"/>
    <w:qFormat/>
    <w:rsid w:val="00EA50F9"/>
    <w:rPr>
      <w:i/>
      <w:iCs/>
      <w:color w:val="2F5496" w:themeColor="accent1" w:themeShade="BF"/>
    </w:rPr>
  </w:style>
  <w:style w:type="paragraph" w:styleId="IntenseQuote">
    <w:name w:val="Intense Quote"/>
    <w:basedOn w:val="Normal"/>
    <w:next w:val="Normal"/>
    <w:link w:val="IntenseQuoteChar"/>
    <w:uiPriority w:val="30"/>
    <w:qFormat/>
    <w:rsid w:val="00EA50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50F9"/>
    <w:rPr>
      <w:i/>
      <w:iCs/>
      <w:color w:val="2F5496" w:themeColor="accent1" w:themeShade="BF"/>
    </w:rPr>
  </w:style>
  <w:style w:type="character" w:styleId="IntenseReference">
    <w:name w:val="Intense Reference"/>
    <w:basedOn w:val="DefaultParagraphFont"/>
    <w:uiPriority w:val="32"/>
    <w:qFormat/>
    <w:rsid w:val="00EA50F9"/>
    <w:rPr>
      <w:b/>
      <w:bCs/>
      <w:smallCaps/>
      <w:color w:val="2F5496" w:themeColor="accent1" w:themeShade="BF"/>
      <w:spacing w:val="5"/>
    </w:rPr>
  </w:style>
  <w:style w:type="table" w:styleId="TableGrid">
    <w:name w:val="Table Grid"/>
    <w:basedOn w:val="TableNormal"/>
    <w:uiPriority w:val="39"/>
    <w:rsid w:val="00EA5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131D"/>
    <w:rPr>
      <w:color w:val="0563C1" w:themeColor="hyperlink"/>
      <w:u w:val="single"/>
    </w:rPr>
  </w:style>
  <w:style w:type="character" w:styleId="UnresolvedMention">
    <w:name w:val="Unresolved Mention"/>
    <w:basedOn w:val="DefaultParagraphFont"/>
    <w:uiPriority w:val="99"/>
    <w:semiHidden/>
    <w:unhideWhenUsed/>
    <w:rsid w:val="00DE131D"/>
    <w:rPr>
      <w:color w:val="605E5C"/>
      <w:shd w:val="clear" w:color="auto" w:fill="E1DFDD"/>
    </w:rPr>
  </w:style>
  <w:style w:type="paragraph" w:styleId="Header">
    <w:name w:val="header"/>
    <w:basedOn w:val="Normal"/>
    <w:link w:val="HeaderChar"/>
    <w:uiPriority w:val="99"/>
    <w:unhideWhenUsed/>
    <w:rsid w:val="002470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47061"/>
  </w:style>
  <w:style w:type="paragraph" w:styleId="Footer">
    <w:name w:val="footer"/>
    <w:basedOn w:val="Normal"/>
    <w:link w:val="FooterChar"/>
    <w:uiPriority w:val="99"/>
    <w:unhideWhenUsed/>
    <w:rsid w:val="002470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47061"/>
  </w:style>
  <w:style w:type="character" w:styleId="Strong">
    <w:name w:val="Strong"/>
    <w:basedOn w:val="DefaultParagraphFont"/>
    <w:uiPriority w:val="22"/>
    <w:qFormat/>
    <w:rsid w:val="00A62DDD"/>
    <w:rPr>
      <w:b/>
      <w:bCs/>
    </w:rPr>
  </w:style>
  <w:style w:type="paragraph" w:styleId="NormalWeb">
    <w:name w:val="Normal (Web)"/>
    <w:basedOn w:val="Normal"/>
    <w:uiPriority w:val="99"/>
    <w:semiHidden/>
    <w:unhideWhenUsed/>
    <w:rsid w:val="005F6F4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7225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9675/S31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raedogaili@aieg.us"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691D3890E342159E6FBE99F00FD6DB"/>
        <w:category>
          <w:name w:val="General"/>
          <w:gallery w:val="placeholder"/>
        </w:category>
        <w:types>
          <w:type w:val="bbPlcHdr"/>
        </w:types>
        <w:behaviors>
          <w:behavior w:val="content"/>
        </w:behaviors>
        <w:guid w:val="{55EBADF5-ACB3-42FA-8EBC-E6D135E57A68}"/>
      </w:docPartPr>
      <w:docPartBody>
        <w:p w:rsidR="0057009F" w:rsidRDefault="00804791" w:rsidP="00804791">
          <w:pPr>
            <w:pStyle w:val="37691D3890E342159E6FBE99F00FD6DB"/>
          </w:pPr>
          <w:r w:rsidRPr="00E704B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B93"/>
    <w:rsid w:val="00055CD7"/>
    <w:rsid w:val="00070B93"/>
    <w:rsid w:val="001F32D8"/>
    <w:rsid w:val="00317C64"/>
    <w:rsid w:val="00367933"/>
    <w:rsid w:val="003A3175"/>
    <w:rsid w:val="003E14A3"/>
    <w:rsid w:val="003F28FA"/>
    <w:rsid w:val="00522FAF"/>
    <w:rsid w:val="0057009F"/>
    <w:rsid w:val="00680068"/>
    <w:rsid w:val="006E462D"/>
    <w:rsid w:val="00791DAA"/>
    <w:rsid w:val="00804791"/>
    <w:rsid w:val="008B2695"/>
    <w:rsid w:val="00990771"/>
    <w:rsid w:val="00CD5BDD"/>
    <w:rsid w:val="00EB0A92"/>
    <w:rsid w:val="00FD12E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4791"/>
    <w:rPr>
      <w:color w:val="666666"/>
    </w:rPr>
  </w:style>
  <w:style w:type="paragraph" w:customStyle="1" w:styleId="B04026E234754748AA80E905D9A8D195">
    <w:name w:val="B04026E234754748AA80E905D9A8D195"/>
    <w:rsid w:val="00070B93"/>
  </w:style>
  <w:style w:type="paragraph" w:customStyle="1" w:styleId="1DBB38E952954AAEAC10B330F7FCE477">
    <w:name w:val="1DBB38E952954AAEAC10B330F7FCE477"/>
    <w:rsid w:val="00070B93"/>
  </w:style>
  <w:style w:type="paragraph" w:customStyle="1" w:styleId="CBFA146AB0394FCB95816940A8B5ADF0">
    <w:name w:val="CBFA146AB0394FCB95816940A8B5ADF0"/>
    <w:rsid w:val="008B2695"/>
  </w:style>
  <w:style w:type="paragraph" w:customStyle="1" w:styleId="D31FB7DBE036497DB1742BF5BB00E728">
    <w:name w:val="D31FB7DBE036497DB1742BF5BB00E728"/>
    <w:rsid w:val="008B2695"/>
  </w:style>
  <w:style w:type="paragraph" w:customStyle="1" w:styleId="99936427EE64445A89409FB20122EFE6">
    <w:name w:val="99936427EE64445A89409FB20122EFE6"/>
    <w:rsid w:val="008B2695"/>
  </w:style>
  <w:style w:type="paragraph" w:customStyle="1" w:styleId="7E673AD3348445BD8EB19D53229D585E">
    <w:name w:val="7E673AD3348445BD8EB19D53229D585E"/>
    <w:rsid w:val="008B2695"/>
  </w:style>
  <w:style w:type="paragraph" w:customStyle="1" w:styleId="3C32998677B54425AA34DFBFE3BF7502">
    <w:name w:val="3C32998677B54425AA34DFBFE3BF7502"/>
    <w:rsid w:val="008B2695"/>
  </w:style>
  <w:style w:type="paragraph" w:customStyle="1" w:styleId="19459AD20A3A4FC5818D6943FE381ECB">
    <w:name w:val="19459AD20A3A4FC5818D6943FE381ECB"/>
    <w:rsid w:val="008B2695"/>
  </w:style>
  <w:style w:type="paragraph" w:customStyle="1" w:styleId="F9C3A2197F624585B3E076FD75150F04">
    <w:name w:val="F9C3A2197F624585B3E076FD75150F04"/>
    <w:rsid w:val="008B2695"/>
  </w:style>
  <w:style w:type="paragraph" w:customStyle="1" w:styleId="37691D3890E342159E6FBE99F00FD6DB">
    <w:name w:val="37691D3890E342159E6FBE99F00FD6DB"/>
    <w:rsid w:val="00804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BASEER US SALAM</dc:creator>
  <cp:keywords/>
  <dc:description/>
  <cp:lastModifiedBy>A.I. Publishers</cp:lastModifiedBy>
  <cp:revision>2</cp:revision>
  <dcterms:created xsi:type="dcterms:W3CDTF">2026-08-04T16:28:00Z</dcterms:created>
  <dcterms:modified xsi:type="dcterms:W3CDTF">2026-08-04T16:28:00Z</dcterms:modified>
</cp:coreProperties>
</file>